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E58" w:rsidRPr="00567C2C" w:rsidRDefault="00FA5CAF" w:rsidP="00FA5CAF">
      <w:pPr>
        <w:jc w:val="center"/>
        <w:rPr>
          <w:rFonts w:ascii="標楷體" w:eastAsia="標楷體" w:hAnsi="標楷體"/>
          <w:sz w:val="32"/>
          <w:szCs w:val="32"/>
        </w:rPr>
      </w:pPr>
      <w:r w:rsidRPr="00567C2C">
        <w:rPr>
          <w:rFonts w:ascii="標楷體" w:eastAsia="標楷體" w:hAnsi="標楷體" w:hint="eastAsia"/>
          <w:sz w:val="32"/>
          <w:szCs w:val="32"/>
        </w:rPr>
        <w:t>嘉義縣</w:t>
      </w:r>
      <w:r w:rsidR="00284369" w:rsidRPr="00567C2C">
        <w:rPr>
          <w:rFonts w:ascii="標楷體" w:eastAsia="標楷體" w:hAnsi="標楷體" w:hint="eastAsia"/>
          <w:sz w:val="32"/>
          <w:szCs w:val="32"/>
        </w:rPr>
        <w:t>105</w:t>
      </w:r>
      <w:r w:rsidRPr="00567C2C">
        <w:rPr>
          <w:rFonts w:ascii="標楷體" w:eastAsia="標楷體" w:hAnsi="標楷體" w:hint="eastAsia"/>
          <w:sz w:val="32"/>
          <w:szCs w:val="32"/>
        </w:rPr>
        <w:t>年度推展特殊教育數位研習課程計畫</w:t>
      </w:r>
    </w:p>
    <w:p w:rsidR="00FA5CAF" w:rsidRPr="00567C2C" w:rsidRDefault="00FA5CAF" w:rsidP="00242B78">
      <w:pPr>
        <w:spacing w:line="540" w:lineRule="exact"/>
        <w:ind w:left="560" w:hangingChars="200" w:hanging="560"/>
        <w:rPr>
          <w:rFonts w:ascii="標楷體" w:eastAsia="標楷體" w:hAnsi="標楷體"/>
          <w:sz w:val="28"/>
          <w:szCs w:val="28"/>
        </w:rPr>
      </w:pPr>
      <w:r w:rsidRPr="00567C2C">
        <w:rPr>
          <w:rFonts w:ascii="標楷體" w:eastAsia="標楷體" w:hAnsi="標楷體" w:hint="eastAsia"/>
          <w:sz w:val="28"/>
          <w:szCs w:val="28"/>
        </w:rPr>
        <w:t>壹、依據</w:t>
      </w:r>
    </w:p>
    <w:p w:rsidR="00FA5CAF" w:rsidRPr="00567C2C" w:rsidRDefault="00FA5CAF" w:rsidP="00FA5CAF">
      <w:pPr>
        <w:spacing w:line="540" w:lineRule="exact"/>
        <w:ind w:left="980" w:hangingChars="350" w:hanging="980"/>
        <w:rPr>
          <w:rFonts w:eastAsia="標楷體"/>
          <w:sz w:val="28"/>
          <w:szCs w:val="28"/>
        </w:rPr>
      </w:pPr>
      <w:r w:rsidRPr="00567C2C">
        <w:rPr>
          <w:rFonts w:eastAsia="標楷體" w:hint="eastAsia"/>
          <w:sz w:val="28"/>
          <w:szCs w:val="28"/>
        </w:rPr>
        <w:t xml:space="preserve">   </w:t>
      </w:r>
      <w:r w:rsidRPr="00567C2C">
        <w:rPr>
          <w:rFonts w:eastAsia="標楷體" w:hint="eastAsia"/>
          <w:sz w:val="28"/>
          <w:szCs w:val="28"/>
        </w:rPr>
        <w:t>一、</w:t>
      </w:r>
      <w:r w:rsidRPr="00567C2C">
        <w:rPr>
          <w:rFonts w:ascii="標楷體" w:eastAsia="標楷體" w:hAnsi="標楷體" w:hint="eastAsia"/>
          <w:sz w:val="28"/>
          <w:szCs w:val="28"/>
        </w:rPr>
        <w:t>特殊教育法第15條規定：「為提升特殊教育及相關服務措施之服務品質，各級主管機關應加強辦理特殊教育教師及相關人員之培訓及在職進修。」</w:t>
      </w:r>
    </w:p>
    <w:p w:rsidR="00FA5CAF" w:rsidRPr="00567C2C" w:rsidRDefault="00FA5CAF" w:rsidP="00FA5CAF">
      <w:pPr>
        <w:spacing w:line="540" w:lineRule="exact"/>
        <w:ind w:left="980" w:hangingChars="350" w:hanging="980"/>
        <w:rPr>
          <w:rFonts w:ascii="標楷體" w:eastAsia="標楷體" w:hAnsi="標楷體"/>
          <w:sz w:val="28"/>
          <w:szCs w:val="28"/>
        </w:rPr>
      </w:pPr>
      <w:r w:rsidRPr="00567C2C">
        <w:rPr>
          <w:rFonts w:ascii="標楷體" w:eastAsia="標楷體" w:hAnsi="標楷體" w:hint="eastAsia"/>
          <w:sz w:val="28"/>
          <w:szCs w:val="28"/>
        </w:rPr>
        <w:t xml:space="preserve">   二、嘉義縣特殊教育中</w:t>
      </w:r>
      <w:bookmarkStart w:id="0" w:name="_GoBack"/>
      <w:bookmarkEnd w:id="0"/>
      <w:r w:rsidRPr="00567C2C">
        <w:rPr>
          <w:rFonts w:ascii="標楷體" w:eastAsia="標楷體" w:hAnsi="標楷體" w:hint="eastAsia"/>
          <w:sz w:val="28"/>
          <w:szCs w:val="28"/>
        </w:rPr>
        <w:t>長程發展計畫(102-106年)。</w:t>
      </w:r>
    </w:p>
    <w:p w:rsidR="00FA5CAF" w:rsidRPr="00567C2C" w:rsidRDefault="00FA5CAF" w:rsidP="00FA5CAF">
      <w:pPr>
        <w:spacing w:line="540" w:lineRule="exact"/>
        <w:ind w:left="980" w:hangingChars="350" w:hanging="980"/>
        <w:rPr>
          <w:rFonts w:ascii="標楷體" w:eastAsia="標楷體" w:hAnsi="標楷體"/>
          <w:sz w:val="28"/>
          <w:szCs w:val="28"/>
        </w:rPr>
      </w:pPr>
      <w:r w:rsidRPr="00567C2C">
        <w:rPr>
          <w:rFonts w:ascii="標楷體" w:eastAsia="標楷體" w:hAnsi="標楷體" w:hint="eastAsia"/>
          <w:sz w:val="28"/>
          <w:szCs w:val="28"/>
        </w:rPr>
        <w:t xml:space="preserve">   三、嘉義縣</w:t>
      </w:r>
      <w:r w:rsidR="00284369" w:rsidRPr="00567C2C">
        <w:rPr>
          <w:rFonts w:ascii="標楷體" w:eastAsia="標楷體" w:hAnsi="標楷體" w:hint="eastAsia"/>
          <w:sz w:val="28"/>
          <w:szCs w:val="28"/>
        </w:rPr>
        <w:t>105</w:t>
      </w:r>
      <w:r w:rsidRPr="00567C2C">
        <w:rPr>
          <w:rFonts w:ascii="標楷體" w:eastAsia="標楷體" w:hAnsi="標楷體" w:hint="eastAsia"/>
          <w:sz w:val="28"/>
          <w:szCs w:val="28"/>
        </w:rPr>
        <w:t>年度特殊教育工作計畫。</w:t>
      </w:r>
    </w:p>
    <w:p w:rsidR="00FA5CAF" w:rsidRPr="00567C2C" w:rsidRDefault="00FA5CAF" w:rsidP="00242B78">
      <w:pPr>
        <w:spacing w:line="540" w:lineRule="exact"/>
        <w:ind w:left="1400" w:hangingChars="500" w:hanging="1400"/>
        <w:rPr>
          <w:rFonts w:ascii="標楷體" w:eastAsia="標楷體" w:hAnsi="標楷體" w:cs="Arial Unicode MS"/>
          <w:sz w:val="28"/>
          <w:szCs w:val="28"/>
        </w:rPr>
      </w:pPr>
      <w:r w:rsidRPr="00567C2C">
        <w:rPr>
          <w:rFonts w:ascii="標楷體" w:eastAsia="標楷體" w:hAnsi="標楷體" w:hint="eastAsia"/>
          <w:sz w:val="28"/>
          <w:szCs w:val="28"/>
        </w:rPr>
        <w:t>貳、目的：藉由數位媒體，帶動知識分享</w:t>
      </w:r>
      <w:r w:rsidRPr="00567C2C">
        <w:rPr>
          <w:rFonts w:ascii="標楷體" w:eastAsia="標楷體" w:hAnsi="標楷體" w:cs="Arial Unicode MS" w:hint="eastAsia"/>
          <w:sz w:val="28"/>
          <w:szCs w:val="28"/>
        </w:rPr>
        <w:t xml:space="preserve"> ，</w:t>
      </w:r>
      <w:r w:rsidRPr="00567C2C">
        <w:rPr>
          <w:rFonts w:eastAsia="標楷體" w:hAnsi="標楷體" w:hint="eastAsia"/>
          <w:kern w:val="0"/>
          <w:sz w:val="28"/>
          <w:szCs w:val="32"/>
        </w:rPr>
        <w:t>提昇</w:t>
      </w:r>
      <w:r w:rsidRPr="00567C2C">
        <w:rPr>
          <w:rFonts w:eastAsia="標楷體" w:hAnsi="標楷體"/>
          <w:kern w:val="0"/>
          <w:sz w:val="28"/>
          <w:szCs w:val="32"/>
        </w:rPr>
        <w:t>本</w:t>
      </w:r>
      <w:r w:rsidRPr="00567C2C">
        <w:rPr>
          <w:rFonts w:eastAsia="標楷體" w:hAnsi="標楷體" w:hint="eastAsia"/>
          <w:kern w:val="0"/>
          <w:sz w:val="28"/>
          <w:szCs w:val="32"/>
        </w:rPr>
        <w:t>縣高國中小校長、</w:t>
      </w:r>
      <w:r w:rsidRPr="00567C2C">
        <w:rPr>
          <w:rFonts w:eastAsia="標楷體" w:hAnsi="標楷體"/>
          <w:kern w:val="0"/>
          <w:sz w:val="28"/>
          <w:szCs w:val="32"/>
        </w:rPr>
        <w:t>普通教師</w:t>
      </w:r>
      <w:r w:rsidRPr="00567C2C">
        <w:rPr>
          <w:rFonts w:eastAsia="標楷體" w:hAnsi="標楷體" w:hint="eastAsia"/>
          <w:kern w:val="0"/>
          <w:sz w:val="28"/>
          <w:szCs w:val="32"/>
        </w:rPr>
        <w:t>之</w:t>
      </w:r>
      <w:r w:rsidRPr="00567C2C">
        <w:rPr>
          <w:rFonts w:eastAsia="標楷體" w:hAnsi="標楷體"/>
          <w:kern w:val="0"/>
          <w:sz w:val="28"/>
          <w:szCs w:val="32"/>
        </w:rPr>
        <w:t>特殊教育</w:t>
      </w:r>
      <w:r w:rsidRPr="00567C2C">
        <w:rPr>
          <w:rFonts w:eastAsia="標楷體" w:hAnsi="標楷體" w:hint="eastAsia"/>
          <w:kern w:val="0"/>
          <w:sz w:val="28"/>
          <w:szCs w:val="32"/>
        </w:rPr>
        <w:t>基本</w:t>
      </w:r>
      <w:r w:rsidRPr="00567C2C">
        <w:rPr>
          <w:rFonts w:eastAsia="標楷體" w:hint="eastAsia"/>
          <w:sz w:val="28"/>
        </w:rPr>
        <w:t>理念</w:t>
      </w:r>
      <w:r w:rsidRPr="00567C2C">
        <w:rPr>
          <w:rFonts w:eastAsia="標楷體" w:hAnsi="標楷體" w:hint="eastAsia"/>
          <w:kern w:val="0"/>
          <w:sz w:val="28"/>
          <w:szCs w:val="32"/>
        </w:rPr>
        <w:t>與</w:t>
      </w:r>
      <w:r w:rsidRPr="00567C2C">
        <w:rPr>
          <w:rFonts w:eastAsia="標楷體" w:hAnsi="標楷體"/>
          <w:kern w:val="0"/>
          <w:sz w:val="28"/>
          <w:szCs w:val="32"/>
        </w:rPr>
        <w:t>知能，</w:t>
      </w:r>
      <w:r w:rsidRPr="00567C2C">
        <w:rPr>
          <w:rFonts w:eastAsia="標楷體" w:hAnsi="標楷體" w:hint="eastAsia"/>
          <w:kern w:val="0"/>
          <w:sz w:val="28"/>
          <w:szCs w:val="32"/>
        </w:rPr>
        <w:t>以</w:t>
      </w:r>
      <w:r w:rsidRPr="00567C2C">
        <w:rPr>
          <w:rFonts w:ascii="標楷體" w:eastAsia="標楷體" w:hAnsi="標楷體" w:cs="Arial Unicode MS" w:hint="eastAsia"/>
          <w:sz w:val="28"/>
          <w:szCs w:val="28"/>
        </w:rPr>
        <w:t>維護特教學生受教權益與品質。</w:t>
      </w:r>
    </w:p>
    <w:p w:rsidR="00FA5CAF" w:rsidRPr="00567C2C" w:rsidRDefault="00FA5CAF" w:rsidP="00FA5CAF">
      <w:pPr>
        <w:spacing w:line="540" w:lineRule="exact"/>
        <w:rPr>
          <w:rFonts w:ascii="標楷體" w:eastAsia="標楷體" w:hAnsi="標楷體"/>
          <w:sz w:val="28"/>
          <w:szCs w:val="28"/>
        </w:rPr>
      </w:pPr>
      <w:r w:rsidRPr="00567C2C">
        <w:rPr>
          <w:rFonts w:ascii="標楷體" w:eastAsia="標楷體" w:hAnsi="標楷體" w:hint="eastAsia"/>
          <w:sz w:val="28"/>
          <w:szCs w:val="28"/>
        </w:rPr>
        <w:t>參、辦理單位</w:t>
      </w:r>
    </w:p>
    <w:p w:rsidR="00FA5CAF" w:rsidRPr="00567C2C" w:rsidRDefault="00FA5CAF" w:rsidP="00FA5CAF">
      <w:pPr>
        <w:numPr>
          <w:ilvl w:val="0"/>
          <w:numId w:val="1"/>
        </w:numPr>
        <w:spacing w:line="540" w:lineRule="exact"/>
        <w:rPr>
          <w:rFonts w:ascii="標楷體" w:eastAsia="標楷體" w:hAnsi="標楷體"/>
          <w:sz w:val="28"/>
          <w:szCs w:val="28"/>
        </w:rPr>
      </w:pPr>
      <w:r w:rsidRPr="00567C2C">
        <w:rPr>
          <w:rFonts w:ascii="標楷體" w:eastAsia="標楷體" w:hAnsi="標楷體" w:hint="eastAsia"/>
          <w:sz w:val="28"/>
          <w:szCs w:val="28"/>
        </w:rPr>
        <w:t>指導單位：教育部國民及學前教育署</w:t>
      </w:r>
    </w:p>
    <w:p w:rsidR="00FA5CAF" w:rsidRPr="00567C2C" w:rsidRDefault="00FA5CAF" w:rsidP="00FA5CAF">
      <w:pPr>
        <w:numPr>
          <w:ilvl w:val="0"/>
          <w:numId w:val="1"/>
        </w:numPr>
        <w:spacing w:line="540" w:lineRule="exact"/>
        <w:rPr>
          <w:rFonts w:ascii="標楷體" w:eastAsia="標楷體" w:hAnsi="標楷體"/>
          <w:sz w:val="28"/>
          <w:szCs w:val="28"/>
        </w:rPr>
      </w:pPr>
      <w:r w:rsidRPr="00567C2C">
        <w:rPr>
          <w:rFonts w:ascii="標楷體" w:eastAsia="標楷體" w:hAnsi="標楷體" w:hint="eastAsia"/>
          <w:sz w:val="28"/>
          <w:szCs w:val="28"/>
        </w:rPr>
        <w:t>主辦單位：嘉義縣政府</w:t>
      </w:r>
    </w:p>
    <w:p w:rsidR="00FA5CAF" w:rsidRPr="00567C2C" w:rsidRDefault="00FA5CAF" w:rsidP="00FA5CAF">
      <w:pPr>
        <w:numPr>
          <w:ilvl w:val="0"/>
          <w:numId w:val="1"/>
        </w:numPr>
        <w:spacing w:line="540" w:lineRule="exact"/>
        <w:rPr>
          <w:rFonts w:ascii="標楷體" w:eastAsia="標楷體" w:hAnsi="標楷體"/>
          <w:sz w:val="28"/>
          <w:szCs w:val="28"/>
        </w:rPr>
      </w:pPr>
      <w:r w:rsidRPr="00567C2C">
        <w:rPr>
          <w:rFonts w:ascii="標楷體" w:eastAsia="標楷體" w:hAnsi="標楷體" w:hint="eastAsia"/>
          <w:sz w:val="28"/>
          <w:szCs w:val="28"/>
        </w:rPr>
        <w:t>承辦單位：嘉義縣特殊教育資源中心</w:t>
      </w:r>
    </w:p>
    <w:p w:rsidR="00FA5CAF" w:rsidRPr="00567C2C" w:rsidRDefault="00FA5CAF" w:rsidP="00242B78">
      <w:pPr>
        <w:numPr>
          <w:ilvl w:val="0"/>
          <w:numId w:val="1"/>
        </w:numPr>
        <w:spacing w:line="540" w:lineRule="exact"/>
        <w:rPr>
          <w:rFonts w:ascii="標楷體" w:eastAsia="標楷體" w:hAnsi="標楷體"/>
          <w:sz w:val="28"/>
          <w:szCs w:val="28"/>
        </w:rPr>
      </w:pPr>
      <w:r w:rsidRPr="00567C2C">
        <w:rPr>
          <w:rFonts w:ascii="標楷體" w:eastAsia="標楷體" w:hAnsi="標楷體" w:hint="eastAsia"/>
          <w:sz w:val="28"/>
          <w:szCs w:val="28"/>
        </w:rPr>
        <w:t>委辦單位：</w:t>
      </w:r>
      <w:r w:rsidR="00284369" w:rsidRPr="00567C2C">
        <w:rPr>
          <w:rFonts w:ascii="標楷體" w:eastAsia="標楷體" w:hAnsi="標楷體" w:cs="Arial"/>
          <w:sz w:val="28"/>
          <w:szCs w:val="28"/>
        </w:rPr>
        <w:t>嘉義縣教育網路中心</w:t>
      </w:r>
    </w:p>
    <w:p w:rsidR="00242B78" w:rsidRPr="00567C2C" w:rsidRDefault="00242B78" w:rsidP="00242B78">
      <w:pPr>
        <w:spacing w:line="540" w:lineRule="exact"/>
        <w:ind w:left="560" w:hangingChars="200" w:hanging="560"/>
        <w:rPr>
          <w:rFonts w:ascii="標楷體" w:eastAsia="標楷體" w:hAnsi="標楷體"/>
          <w:sz w:val="28"/>
          <w:szCs w:val="28"/>
        </w:rPr>
      </w:pPr>
      <w:r w:rsidRPr="00567C2C">
        <w:rPr>
          <w:rFonts w:ascii="標楷體" w:eastAsia="標楷體" w:hAnsi="標楷體" w:hint="eastAsia"/>
          <w:sz w:val="28"/>
          <w:szCs w:val="28"/>
        </w:rPr>
        <w:t>肆、參加對象：本縣高中、國中、國小校長、普通教師</w:t>
      </w:r>
      <w:r w:rsidR="00284369" w:rsidRPr="00567C2C">
        <w:rPr>
          <w:rFonts w:ascii="標楷體" w:eastAsia="標楷體" w:hAnsi="標楷體" w:hint="eastAsia"/>
          <w:sz w:val="28"/>
          <w:szCs w:val="28"/>
        </w:rPr>
        <w:t>、特教教師</w:t>
      </w:r>
    </w:p>
    <w:p w:rsidR="00242B78" w:rsidRPr="00567C2C" w:rsidRDefault="00284369" w:rsidP="00242B78">
      <w:pPr>
        <w:spacing w:line="540" w:lineRule="exact"/>
        <w:rPr>
          <w:rFonts w:ascii="標楷體" w:eastAsia="標楷體" w:hAnsi="標楷體"/>
          <w:sz w:val="28"/>
          <w:szCs w:val="28"/>
        </w:rPr>
      </w:pPr>
      <w:r w:rsidRPr="00567C2C">
        <w:rPr>
          <w:rFonts w:ascii="標楷體" w:eastAsia="標楷體" w:hAnsi="標楷體" w:hint="eastAsia"/>
          <w:sz w:val="28"/>
          <w:szCs w:val="28"/>
        </w:rPr>
        <w:t>伍</w:t>
      </w:r>
      <w:r w:rsidR="00242B78" w:rsidRPr="00567C2C">
        <w:rPr>
          <w:rFonts w:ascii="標楷體" w:eastAsia="標楷體" w:hAnsi="標楷體" w:hint="eastAsia"/>
          <w:sz w:val="28"/>
          <w:szCs w:val="28"/>
        </w:rPr>
        <w:t>、數位研習課程內容</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551"/>
      </w:tblGrid>
      <w:tr w:rsidR="00567C2C" w:rsidRPr="00567C2C" w:rsidTr="007F0A33">
        <w:tc>
          <w:tcPr>
            <w:tcW w:w="6662" w:type="dxa"/>
            <w:shd w:val="clear" w:color="auto" w:fill="auto"/>
          </w:tcPr>
          <w:p w:rsidR="00242B78" w:rsidRPr="00567C2C" w:rsidRDefault="00242B78" w:rsidP="007F0A33">
            <w:pPr>
              <w:spacing w:line="540" w:lineRule="exact"/>
              <w:jc w:val="center"/>
              <w:rPr>
                <w:rFonts w:ascii="標楷體" w:eastAsia="標楷體" w:hAnsi="標楷體"/>
                <w:sz w:val="28"/>
                <w:szCs w:val="28"/>
              </w:rPr>
            </w:pPr>
            <w:r w:rsidRPr="00567C2C">
              <w:rPr>
                <w:rFonts w:ascii="標楷體" w:eastAsia="標楷體" w:hAnsi="標楷體" w:hint="eastAsia"/>
                <w:sz w:val="28"/>
                <w:szCs w:val="28"/>
              </w:rPr>
              <w:t>課程主題</w:t>
            </w:r>
          </w:p>
        </w:tc>
        <w:tc>
          <w:tcPr>
            <w:tcW w:w="2551" w:type="dxa"/>
            <w:shd w:val="clear" w:color="auto" w:fill="auto"/>
          </w:tcPr>
          <w:p w:rsidR="00242B78" w:rsidRPr="00567C2C" w:rsidRDefault="00242B78" w:rsidP="007F0A33">
            <w:pPr>
              <w:spacing w:line="540" w:lineRule="exact"/>
              <w:jc w:val="center"/>
              <w:rPr>
                <w:rFonts w:ascii="標楷體" w:eastAsia="標楷體" w:hAnsi="標楷體"/>
                <w:sz w:val="28"/>
                <w:szCs w:val="28"/>
              </w:rPr>
            </w:pPr>
            <w:r w:rsidRPr="00567C2C">
              <w:rPr>
                <w:rFonts w:ascii="標楷體" w:eastAsia="標楷體" w:hAnsi="標楷體" w:hint="eastAsia"/>
                <w:sz w:val="28"/>
                <w:szCs w:val="28"/>
              </w:rPr>
              <w:t>課程時數</w:t>
            </w:r>
          </w:p>
          <w:p w:rsidR="00242B78" w:rsidRPr="00567C2C" w:rsidRDefault="00242B78" w:rsidP="007F0A33">
            <w:pPr>
              <w:spacing w:line="540" w:lineRule="exact"/>
              <w:jc w:val="center"/>
              <w:rPr>
                <w:rFonts w:ascii="標楷體" w:eastAsia="標楷體" w:hAnsi="標楷體"/>
                <w:sz w:val="28"/>
                <w:szCs w:val="28"/>
              </w:rPr>
            </w:pPr>
            <w:r w:rsidRPr="00567C2C">
              <w:rPr>
                <w:rFonts w:ascii="標楷體" w:eastAsia="標楷體" w:hAnsi="標楷體" w:hint="eastAsia"/>
                <w:sz w:val="28"/>
                <w:szCs w:val="28"/>
              </w:rPr>
              <w:t>(單位：時)</w:t>
            </w:r>
          </w:p>
        </w:tc>
      </w:tr>
      <w:tr w:rsidR="00567C2C" w:rsidRPr="00567C2C" w:rsidTr="007F0A33">
        <w:tc>
          <w:tcPr>
            <w:tcW w:w="6662" w:type="dxa"/>
            <w:shd w:val="clear" w:color="auto" w:fill="auto"/>
          </w:tcPr>
          <w:p w:rsidR="00242B78" w:rsidRPr="00567C2C" w:rsidRDefault="00242B78" w:rsidP="007F0A33">
            <w:pPr>
              <w:spacing w:line="540" w:lineRule="exact"/>
              <w:jc w:val="center"/>
              <w:rPr>
                <w:rFonts w:ascii="標楷體" w:eastAsia="標楷體" w:hAnsi="標楷體"/>
                <w:sz w:val="28"/>
                <w:szCs w:val="28"/>
              </w:rPr>
            </w:pPr>
            <w:r w:rsidRPr="00567C2C">
              <w:rPr>
                <w:rFonts w:ascii="標楷體" w:eastAsia="標楷體" w:hAnsi="標楷體" w:hint="eastAsia"/>
                <w:sz w:val="28"/>
                <w:szCs w:val="28"/>
              </w:rPr>
              <w:t>智能障礙學生身心特質及教育</w:t>
            </w:r>
          </w:p>
        </w:tc>
        <w:tc>
          <w:tcPr>
            <w:tcW w:w="2551" w:type="dxa"/>
            <w:shd w:val="clear" w:color="auto" w:fill="auto"/>
          </w:tcPr>
          <w:p w:rsidR="00242B78" w:rsidRPr="00567C2C" w:rsidRDefault="00242B78" w:rsidP="007F0A33">
            <w:pPr>
              <w:spacing w:line="540" w:lineRule="exact"/>
              <w:jc w:val="center"/>
              <w:rPr>
                <w:rFonts w:ascii="標楷體" w:eastAsia="標楷體" w:hAnsi="標楷體"/>
                <w:sz w:val="28"/>
                <w:szCs w:val="28"/>
              </w:rPr>
            </w:pPr>
            <w:r w:rsidRPr="00567C2C">
              <w:rPr>
                <w:rFonts w:ascii="標楷體" w:eastAsia="標楷體" w:hAnsi="標楷體" w:hint="eastAsia"/>
                <w:sz w:val="28"/>
                <w:szCs w:val="28"/>
              </w:rPr>
              <w:t>1</w:t>
            </w:r>
          </w:p>
        </w:tc>
      </w:tr>
      <w:tr w:rsidR="00567C2C" w:rsidRPr="00567C2C" w:rsidTr="007F0A33">
        <w:trPr>
          <w:trHeight w:val="429"/>
        </w:trPr>
        <w:tc>
          <w:tcPr>
            <w:tcW w:w="6662" w:type="dxa"/>
            <w:tcBorders>
              <w:bottom w:val="single" w:sz="4" w:space="0" w:color="auto"/>
            </w:tcBorders>
            <w:shd w:val="clear" w:color="auto" w:fill="auto"/>
          </w:tcPr>
          <w:p w:rsidR="00242B78" w:rsidRPr="00567C2C" w:rsidRDefault="00242B78" w:rsidP="007F0A33">
            <w:pPr>
              <w:spacing w:line="540" w:lineRule="exact"/>
              <w:jc w:val="center"/>
              <w:rPr>
                <w:rFonts w:ascii="標楷體" w:eastAsia="標楷體" w:hAnsi="標楷體"/>
                <w:sz w:val="28"/>
                <w:szCs w:val="28"/>
              </w:rPr>
            </w:pPr>
            <w:r w:rsidRPr="00567C2C">
              <w:rPr>
                <w:rFonts w:ascii="標楷體" w:eastAsia="標楷體" w:hAnsi="標楷體" w:hint="eastAsia"/>
                <w:sz w:val="28"/>
                <w:szCs w:val="28"/>
              </w:rPr>
              <w:t>學習障礙學生身心特質及教育</w:t>
            </w:r>
          </w:p>
        </w:tc>
        <w:tc>
          <w:tcPr>
            <w:tcW w:w="2551" w:type="dxa"/>
            <w:tcBorders>
              <w:bottom w:val="single" w:sz="4" w:space="0" w:color="auto"/>
            </w:tcBorders>
            <w:shd w:val="clear" w:color="auto" w:fill="auto"/>
          </w:tcPr>
          <w:p w:rsidR="00242B78" w:rsidRPr="00567C2C" w:rsidRDefault="00242B78" w:rsidP="007F0A33">
            <w:pPr>
              <w:spacing w:line="540" w:lineRule="exact"/>
              <w:jc w:val="center"/>
              <w:rPr>
                <w:rFonts w:ascii="標楷體" w:eastAsia="標楷體" w:hAnsi="標楷體"/>
                <w:sz w:val="28"/>
                <w:szCs w:val="28"/>
              </w:rPr>
            </w:pPr>
            <w:r w:rsidRPr="00567C2C">
              <w:rPr>
                <w:rFonts w:ascii="標楷體" w:eastAsia="標楷體" w:hAnsi="標楷體" w:hint="eastAsia"/>
                <w:sz w:val="28"/>
                <w:szCs w:val="28"/>
              </w:rPr>
              <w:t>1</w:t>
            </w:r>
          </w:p>
        </w:tc>
      </w:tr>
      <w:tr w:rsidR="00567C2C" w:rsidRPr="00567C2C" w:rsidTr="007F0A33">
        <w:tc>
          <w:tcPr>
            <w:tcW w:w="6662" w:type="dxa"/>
            <w:shd w:val="clear" w:color="auto" w:fill="auto"/>
          </w:tcPr>
          <w:p w:rsidR="00242B78" w:rsidRPr="00567C2C" w:rsidRDefault="00242B78" w:rsidP="007F0A33">
            <w:pPr>
              <w:spacing w:line="540" w:lineRule="exact"/>
              <w:jc w:val="center"/>
              <w:rPr>
                <w:rFonts w:ascii="標楷體" w:eastAsia="標楷體" w:hAnsi="標楷體"/>
                <w:sz w:val="28"/>
                <w:szCs w:val="28"/>
              </w:rPr>
            </w:pPr>
            <w:r w:rsidRPr="00567C2C">
              <w:rPr>
                <w:rFonts w:ascii="標楷體" w:eastAsia="標楷體" w:hAnsi="標楷體" w:hint="eastAsia"/>
                <w:sz w:val="28"/>
                <w:szCs w:val="28"/>
              </w:rPr>
              <w:t>視覺障礙學生身心特質及教育</w:t>
            </w:r>
          </w:p>
        </w:tc>
        <w:tc>
          <w:tcPr>
            <w:tcW w:w="2551" w:type="dxa"/>
            <w:shd w:val="clear" w:color="auto" w:fill="auto"/>
          </w:tcPr>
          <w:p w:rsidR="00242B78" w:rsidRPr="00567C2C" w:rsidRDefault="00242B78" w:rsidP="007F0A33">
            <w:pPr>
              <w:spacing w:line="540" w:lineRule="exact"/>
              <w:jc w:val="center"/>
              <w:rPr>
                <w:rFonts w:ascii="標楷體" w:eastAsia="標楷體" w:hAnsi="標楷體"/>
                <w:sz w:val="28"/>
                <w:szCs w:val="28"/>
              </w:rPr>
            </w:pPr>
            <w:r w:rsidRPr="00567C2C">
              <w:rPr>
                <w:rFonts w:ascii="標楷體" w:eastAsia="標楷體" w:hAnsi="標楷體" w:hint="eastAsia"/>
                <w:sz w:val="28"/>
                <w:szCs w:val="28"/>
              </w:rPr>
              <w:t>1</w:t>
            </w:r>
          </w:p>
        </w:tc>
      </w:tr>
      <w:tr w:rsidR="00567C2C" w:rsidRPr="00567C2C" w:rsidTr="007F0A33">
        <w:tc>
          <w:tcPr>
            <w:tcW w:w="6662" w:type="dxa"/>
            <w:shd w:val="clear" w:color="auto" w:fill="auto"/>
          </w:tcPr>
          <w:p w:rsidR="00242B78" w:rsidRPr="00567C2C" w:rsidRDefault="00242B78" w:rsidP="007F0A33">
            <w:pPr>
              <w:spacing w:line="540" w:lineRule="exact"/>
              <w:jc w:val="center"/>
              <w:rPr>
                <w:rFonts w:ascii="標楷體" w:eastAsia="標楷體" w:hAnsi="標楷體"/>
                <w:sz w:val="28"/>
                <w:szCs w:val="28"/>
              </w:rPr>
            </w:pPr>
            <w:r w:rsidRPr="00567C2C">
              <w:rPr>
                <w:rFonts w:ascii="標楷體" w:eastAsia="標楷體" w:hAnsi="標楷體" w:hint="eastAsia"/>
                <w:sz w:val="28"/>
                <w:szCs w:val="28"/>
              </w:rPr>
              <w:t>聽覺障礙學生身心特質及教育</w:t>
            </w:r>
          </w:p>
        </w:tc>
        <w:tc>
          <w:tcPr>
            <w:tcW w:w="2551" w:type="dxa"/>
            <w:shd w:val="clear" w:color="auto" w:fill="auto"/>
          </w:tcPr>
          <w:p w:rsidR="00242B78" w:rsidRPr="00567C2C" w:rsidRDefault="00242B78" w:rsidP="007F0A33">
            <w:pPr>
              <w:spacing w:line="540" w:lineRule="exact"/>
              <w:jc w:val="center"/>
              <w:rPr>
                <w:rFonts w:ascii="標楷體" w:eastAsia="標楷體" w:hAnsi="標楷體"/>
                <w:sz w:val="28"/>
                <w:szCs w:val="28"/>
              </w:rPr>
            </w:pPr>
            <w:r w:rsidRPr="00567C2C">
              <w:rPr>
                <w:rFonts w:ascii="標楷體" w:eastAsia="標楷體" w:hAnsi="標楷體" w:hint="eastAsia"/>
                <w:sz w:val="28"/>
                <w:szCs w:val="28"/>
              </w:rPr>
              <w:t>1</w:t>
            </w:r>
          </w:p>
        </w:tc>
      </w:tr>
      <w:tr w:rsidR="00567C2C" w:rsidRPr="00567C2C" w:rsidTr="007F0A33">
        <w:tc>
          <w:tcPr>
            <w:tcW w:w="6662" w:type="dxa"/>
            <w:shd w:val="clear" w:color="auto" w:fill="auto"/>
          </w:tcPr>
          <w:p w:rsidR="00242B78" w:rsidRPr="00567C2C" w:rsidRDefault="00242B78" w:rsidP="007F0A33">
            <w:pPr>
              <w:spacing w:line="540" w:lineRule="exact"/>
              <w:jc w:val="center"/>
              <w:rPr>
                <w:rFonts w:ascii="標楷體" w:eastAsia="標楷體" w:hAnsi="標楷體"/>
                <w:sz w:val="28"/>
                <w:szCs w:val="28"/>
              </w:rPr>
            </w:pPr>
            <w:r w:rsidRPr="00567C2C">
              <w:rPr>
                <w:rFonts w:ascii="標楷體" w:eastAsia="標楷體" w:hAnsi="標楷體" w:hint="eastAsia"/>
                <w:sz w:val="28"/>
                <w:szCs w:val="28"/>
              </w:rPr>
              <w:t>語言障礙學生身心特質及教育</w:t>
            </w:r>
          </w:p>
        </w:tc>
        <w:tc>
          <w:tcPr>
            <w:tcW w:w="2551" w:type="dxa"/>
            <w:shd w:val="clear" w:color="auto" w:fill="auto"/>
          </w:tcPr>
          <w:p w:rsidR="00242B78" w:rsidRPr="00567C2C" w:rsidRDefault="00242B78" w:rsidP="007F0A33">
            <w:pPr>
              <w:spacing w:line="540" w:lineRule="exact"/>
              <w:jc w:val="center"/>
              <w:rPr>
                <w:rFonts w:ascii="標楷體" w:eastAsia="標楷體" w:hAnsi="標楷體"/>
                <w:sz w:val="28"/>
                <w:szCs w:val="28"/>
              </w:rPr>
            </w:pPr>
            <w:r w:rsidRPr="00567C2C">
              <w:rPr>
                <w:rFonts w:ascii="標楷體" w:eastAsia="標楷體" w:hAnsi="標楷體" w:hint="eastAsia"/>
                <w:sz w:val="28"/>
                <w:szCs w:val="28"/>
              </w:rPr>
              <w:t>1</w:t>
            </w:r>
          </w:p>
        </w:tc>
      </w:tr>
      <w:tr w:rsidR="00567C2C" w:rsidRPr="00567C2C" w:rsidTr="007F0A33">
        <w:tc>
          <w:tcPr>
            <w:tcW w:w="6662" w:type="dxa"/>
            <w:shd w:val="clear" w:color="auto" w:fill="auto"/>
          </w:tcPr>
          <w:p w:rsidR="00242B78" w:rsidRPr="00567C2C" w:rsidRDefault="00242B78" w:rsidP="007F0A33">
            <w:pPr>
              <w:spacing w:line="540" w:lineRule="exact"/>
              <w:jc w:val="center"/>
              <w:rPr>
                <w:rFonts w:ascii="標楷體" w:eastAsia="標楷體" w:hAnsi="標楷體"/>
                <w:sz w:val="28"/>
                <w:szCs w:val="28"/>
              </w:rPr>
            </w:pPr>
            <w:r w:rsidRPr="00567C2C">
              <w:rPr>
                <w:rFonts w:ascii="標楷體" w:eastAsia="標楷體" w:hAnsi="標楷體" w:hint="eastAsia"/>
                <w:sz w:val="28"/>
                <w:szCs w:val="28"/>
              </w:rPr>
              <w:t>情緒行為障礙學生身心特質及教育</w:t>
            </w:r>
          </w:p>
        </w:tc>
        <w:tc>
          <w:tcPr>
            <w:tcW w:w="2551" w:type="dxa"/>
            <w:shd w:val="clear" w:color="auto" w:fill="auto"/>
          </w:tcPr>
          <w:p w:rsidR="00242B78" w:rsidRPr="00567C2C" w:rsidRDefault="00242B78" w:rsidP="007F0A33">
            <w:pPr>
              <w:spacing w:line="540" w:lineRule="exact"/>
              <w:jc w:val="center"/>
              <w:rPr>
                <w:rFonts w:ascii="標楷體" w:eastAsia="標楷體" w:hAnsi="標楷體"/>
                <w:sz w:val="28"/>
                <w:szCs w:val="28"/>
              </w:rPr>
            </w:pPr>
            <w:r w:rsidRPr="00567C2C">
              <w:rPr>
                <w:rFonts w:ascii="標楷體" w:eastAsia="標楷體" w:hAnsi="標楷體" w:hint="eastAsia"/>
                <w:sz w:val="28"/>
                <w:szCs w:val="28"/>
              </w:rPr>
              <w:t>1</w:t>
            </w:r>
          </w:p>
        </w:tc>
      </w:tr>
      <w:tr w:rsidR="00567C2C" w:rsidRPr="00567C2C" w:rsidTr="007F0A33">
        <w:tc>
          <w:tcPr>
            <w:tcW w:w="6662" w:type="dxa"/>
            <w:shd w:val="clear" w:color="auto" w:fill="auto"/>
          </w:tcPr>
          <w:p w:rsidR="00284369" w:rsidRPr="00567C2C" w:rsidRDefault="00284369" w:rsidP="007F0A33">
            <w:pPr>
              <w:spacing w:line="540" w:lineRule="exact"/>
              <w:jc w:val="center"/>
              <w:rPr>
                <w:rFonts w:ascii="標楷體" w:eastAsia="標楷體" w:hAnsi="標楷體"/>
                <w:sz w:val="28"/>
                <w:szCs w:val="28"/>
              </w:rPr>
            </w:pPr>
            <w:r w:rsidRPr="00567C2C">
              <w:rPr>
                <w:rFonts w:ascii="標楷體" w:eastAsia="標楷體" w:hAnsi="標楷體"/>
                <w:sz w:val="28"/>
                <w:szCs w:val="28"/>
              </w:rPr>
              <w:lastRenderedPageBreak/>
              <w:t>多重障礙學生及發展遲緩兒童身心特質及教育</w:t>
            </w:r>
          </w:p>
        </w:tc>
        <w:tc>
          <w:tcPr>
            <w:tcW w:w="2551" w:type="dxa"/>
            <w:shd w:val="clear" w:color="auto" w:fill="auto"/>
          </w:tcPr>
          <w:p w:rsidR="00284369" w:rsidRPr="00567C2C" w:rsidRDefault="00284369" w:rsidP="007F0A33">
            <w:pPr>
              <w:spacing w:line="540" w:lineRule="exact"/>
              <w:jc w:val="center"/>
              <w:rPr>
                <w:rFonts w:ascii="標楷體" w:eastAsia="標楷體" w:hAnsi="標楷體"/>
                <w:sz w:val="28"/>
                <w:szCs w:val="28"/>
              </w:rPr>
            </w:pPr>
            <w:r w:rsidRPr="00567C2C">
              <w:rPr>
                <w:rFonts w:ascii="標楷體" w:eastAsia="標楷體" w:hAnsi="標楷體" w:hint="eastAsia"/>
                <w:sz w:val="28"/>
                <w:szCs w:val="28"/>
              </w:rPr>
              <w:t>1</w:t>
            </w:r>
          </w:p>
        </w:tc>
      </w:tr>
      <w:tr w:rsidR="00567C2C" w:rsidRPr="00567C2C" w:rsidTr="007F0A33">
        <w:tc>
          <w:tcPr>
            <w:tcW w:w="6662" w:type="dxa"/>
            <w:shd w:val="clear" w:color="auto" w:fill="auto"/>
          </w:tcPr>
          <w:p w:rsidR="00284369" w:rsidRPr="00567C2C" w:rsidRDefault="00284369" w:rsidP="007F0A33">
            <w:pPr>
              <w:spacing w:line="540" w:lineRule="exact"/>
              <w:jc w:val="center"/>
              <w:rPr>
                <w:rFonts w:ascii="標楷體" w:eastAsia="標楷體" w:hAnsi="標楷體"/>
                <w:sz w:val="28"/>
                <w:szCs w:val="28"/>
              </w:rPr>
            </w:pPr>
            <w:r w:rsidRPr="00567C2C">
              <w:rPr>
                <w:rFonts w:ascii="標楷體" w:eastAsia="標楷體" w:hAnsi="標楷體"/>
                <w:sz w:val="28"/>
                <w:szCs w:val="28"/>
              </w:rPr>
              <w:t>身體病弱學生及其他障礙學生身心特質及教育</w:t>
            </w:r>
          </w:p>
        </w:tc>
        <w:tc>
          <w:tcPr>
            <w:tcW w:w="2551" w:type="dxa"/>
            <w:shd w:val="clear" w:color="auto" w:fill="auto"/>
          </w:tcPr>
          <w:p w:rsidR="00284369" w:rsidRPr="00567C2C" w:rsidRDefault="00284369" w:rsidP="007F0A33">
            <w:pPr>
              <w:spacing w:line="540" w:lineRule="exact"/>
              <w:jc w:val="center"/>
              <w:rPr>
                <w:rFonts w:ascii="標楷體" w:eastAsia="標楷體" w:hAnsi="標楷體"/>
                <w:sz w:val="28"/>
                <w:szCs w:val="28"/>
              </w:rPr>
            </w:pPr>
            <w:r w:rsidRPr="00567C2C">
              <w:rPr>
                <w:rFonts w:ascii="標楷體" w:eastAsia="標楷體" w:hAnsi="標楷體" w:hint="eastAsia"/>
                <w:sz w:val="28"/>
                <w:szCs w:val="28"/>
              </w:rPr>
              <w:t>1</w:t>
            </w:r>
          </w:p>
        </w:tc>
      </w:tr>
      <w:tr w:rsidR="00567C2C" w:rsidRPr="00567C2C" w:rsidTr="007F0A33">
        <w:tc>
          <w:tcPr>
            <w:tcW w:w="6662" w:type="dxa"/>
            <w:shd w:val="clear" w:color="auto" w:fill="auto"/>
          </w:tcPr>
          <w:p w:rsidR="00284369" w:rsidRPr="00567C2C" w:rsidRDefault="00284369" w:rsidP="007F0A33">
            <w:pPr>
              <w:spacing w:line="540" w:lineRule="exact"/>
              <w:jc w:val="center"/>
              <w:rPr>
                <w:rFonts w:ascii="標楷體" w:eastAsia="標楷體" w:hAnsi="標楷體"/>
                <w:sz w:val="28"/>
                <w:szCs w:val="28"/>
              </w:rPr>
            </w:pPr>
            <w:r w:rsidRPr="00567C2C">
              <w:rPr>
                <w:rFonts w:ascii="標楷體" w:eastAsia="標楷體" w:hAnsi="標楷體"/>
                <w:sz w:val="28"/>
                <w:szCs w:val="28"/>
              </w:rPr>
              <w:t>肢體障礙學生身心特質及教育</w:t>
            </w:r>
          </w:p>
        </w:tc>
        <w:tc>
          <w:tcPr>
            <w:tcW w:w="2551" w:type="dxa"/>
            <w:shd w:val="clear" w:color="auto" w:fill="auto"/>
          </w:tcPr>
          <w:p w:rsidR="00284369" w:rsidRPr="00567C2C" w:rsidRDefault="00284369" w:rsidP="007F0A33">
            <w:pPr>
              <w:spacing w:line="540" w:lineRule="exact"/>
              <w:jc w:val="center"/>
              <w:rPr>
                <w:rFonts w:ascii="標楷體" w:eastAsia="標楷體" w:hAnsi="標楷體"/>
                <w:sz w:val="28"/>
                <w:szCs w:val="28"/>
              </w:rPr>
            </w:pPr>
            <w:r w:rsidRPr="00567C2C">
              <w:rPr>
                <w:rFonts w:ascii="標楷體" w:eastAsia="標楷體" w:hAnsi="標楷體" w:hint="eastAsia"/>
                <w:sz w:val="28"/>
                <w:szCs w:val="28"/>
              </w:rPr>
              <w:t>1</w:t>
            </w:r>
          </w:p>
        </w:tc>
      </w:tr>
      <w:tr w:rsidR="00567C2C" w:rsidRPr="00567C2C" w:rsidTr="007F0A33">
        <w:tc>
          <w:tcPr>
            <w:tcW w:w="6662" w:type="dxa"/>
            <w:shd w:val="clear" w:color="auto" w:fill="auto"/>
          </w:tcPr>
          <w:p w:rsidR="00284369" w:rsidRPr="00567C2C" w:rsidRDefault="00284369" w:rsidP="007F0A33">
            <w:pPr>
              <w:spacing w:line="540" w:lineRule="exact"/>
              <w:jc w:val="center"/>
              <w:rPr>
                <w:rFonts w:ascii="標楷體" w:eastAsia="標楷體" w:hAnsi="標楷體"/>
                <w:sz w:val="28"/>
                <w:szCs w:val="28"/>
              </w:rPr>
            </w:pPr>
            <w:r w:rsidRPr="00567C2C">
              <w:rPr>
                <w:rFonts w:ascii="標楷體" w:eastAsia="標楷體" w:hAnsi="標楷體"/>
                <w:sz w:val="28"/>
                <w:szCs w:val="28"/>
              </w:rPr>
              <w:t>自閉症學生身心特質及教育</w:t>
            </w:r>
          </w:p>
        </w:tc>
        <w:tc>
          <w:tcPr>
            <w:tcW w:w="2551" w:type="dxa"/>
            <w:shd w:val="clear" w:color="auto" w:fill="auto"/>
          </w:tcPr>
          <w:p w:rsidR="00284369" w:rsidRPr="00567C2C" w:rsidRDefault="00284369" w:rsidP="007F0A33">
            <w:pPr>
              <w:spacing w:line="540" w:lineRule="exact"/>
              <w:jc w:val="center"/>
              <w:rPr>
                <w:rFonts w:ascii="標楷體" w:eastAsia="標楷體" w:hAnsi="標楷體"/>
                <w:sz w:val="28"/>
                <w:szCs w:val="28"/>
              </w:rPr>
            </w:pPr>
            <w:r w:rsidRPr="00567C2C">
              <w:rPr>
                <w:rFonts w:ascii="標楷體" w:eastAsia="標楷體" w:hAnsi="標楷體" w:hint="eastAsia"/>
                <w:sz w:val="28"/>
                <w:szCs w:val="28"/>
              </w:rPr>
              <w:t>1</w:t>
            </w:r>
          </w:p>
        </w:tc>
      </w:tr>
      <w:tr w:rsidR="00567C2C" w:rsidRPr="00567C2C" w:rsidTr="007F0A33">
        <w:tc>
          <w:tcPr>
            <w:tcW w:w="6662" w:type="dxa"/>
            <w:shd w:val="clear" w:color="auto" w:fill="auto"/>
          </w:tcPr>
          <w:p w:rsidR="00284369" w:rsidRPr="00567C2C" w:rsidRDefault="00284369" w:rsidP="00284369">
            <w:pPr>
              <w:spacing w:line="540" w:lineRule="exact"/>
              <w:jc w:val="center"/>
              <w:rPr>
                <w:rFonts w:ascii="標楷體" w:eastAsia="標楷體" w:hAnsi="標楷體"/>
                <w:sz w:val="28"/>
                <w:szCs w:val="28"/>
              </w:rPr>
            </w:pPr>
            <w:r w:rsidRPr="00567C2C">
              <w:rPr>
                <w:rFonts w:ascii="標楷體" w:eastAsia="標楷體" w:hAnsi="標楷體" w:hint="eastAsia"/>
                <w:sz w:val="28"/>
                <w:szCs w:val="28"/>
              </w:rPr>
              <w:t>資賦優異學生特質及教育</w:t>
            </w:r>
          </w:p>
        </w:tc>
        <w:tc>
          <w:tcPr>
            <w:tcW w:w="2551" w:type="dxa"/>
            <w:shd w:val="clear" w:color="auto" w:fill="auto"/>
          </w:tcPr>
          <w:p w:rsidR="00284369" w:rsidRPr="00567C2C" w:rsidRDefault="00284369" w:rsidP="00284369">
            <w:pPr>
              <w:spacing w:line="540" w:lineRule="exact"/>
              <w:jc w:val="center"/>
              <w:rPr>
                <w:rFonts w:ascii="標楷體" w:eastAsia="標楷體" w:hAnsi="標楷體"/>
                <w:sz w:val="28"/>
                <w:szCs w:val="28"/>
              </w:rPr>
            </w:pPr>
            <w:r w:rsidRPr="00567C2C">
              <w:rPr>
                <w:rFonts w:ascii="標楷體" w:eastAsia="標楷體" w:hAnsi="標楷體" w:hint="eastAsia"/>
                <w:sz w:val="28"/>
                <w:szCs w:val="28"/>
              </w:rPr>
              <w:t>1</w:t>
            </w:r>
          </w:p>
        </w:tc>
      </w:tr>
    </w:tbl>
    <w:p w:rsidR="00242B78" w:rsidRPr="00567C2C" w:rsidRDefault="00284369" w:rsidP="00242B78">
      <w:pPr>
        <w:spacing w:line="540" w:lineRule="exact"/>
        <w:rPr>
          <w:rFonts w:ascii="標楷體" w:eastAsia="標楷體" w:hAnsi="標楷體"/>
          <w:sz w:val="28"/>
          <w:szCs w:val="28"/>
        </w:rPr>
      </w:pPr>
      <w:r w:rsidRPr="00567C2C">
        <w:rPr>
          <w:rFonts w:ascii="標楷體" w:eastAsia="標楷體" w:hAnsi="標楷體" w:hint="eastAsia"/>
          <w:sz w:val="28"/>
          <w:szCs w:val="28"/>
        </w:rPr>
        <w:t>陸</w:t>
      </w:r>
      <w:r w:rsidR="00242B78" w:rsidRPr="00567C2C">
        <w:rPr>
          <w:rFonts w:ascii="標楷體" w:eastAsia="標楷體" w:hAnsi="標楷體" w:hint="eastAsia"/>
          <w:sz w:val="28"/>
          <w:szCs w:val="28"/>
        </w:rPr>
        <w:t>、辦理方式</w:t>
      </w:r>
    </w:p>
    <w:p w:rsidR="00284369" w:rsidRPr="00567C2C" w:rsidRDefault="00242B78" w:rsidP="00B73B33">
      <w:pPr>
        <w:spacing w:line="540" w:lineRule="exact"/>
        <w:ind w:left="700" w:hangingChars="250" w:hanging="700"/>
        <w:rPr>
          <w:rFonts w:ascii="標楷體" w:eastAsia="標楷體" w:hAnsi="標楷體"/>
          <w:sz w:val="28"/>
          <w:szCs w:val="28"/>
        </w:rPr>
      </w:pPr>
      <w:r w:rsidRPr="00567C2C">
        <w:rPr>
          <w:rFonts w:ascii="標楷體" w:eastAsia="標楷體" w:hAnsi="標楷體" w:hint="eastAsia"/>
          <w:sz w:val="28"/>
          <w:szCs w:val="28"/>
        </w:rPr>
        <w:t xml:space="preserve"> </w:t>
      </w:r>
      <w:r w:rsidR="00284369" w:rsidRPr="00567C2C">
        <w:rPr>
          <w:rFonts w:ascii="標楷體" w:eastAsia="標楷體" w:hAnsi="標楷體" w:hint="eastAsia"/>
          <w:sz w:val="28"/>
          <w:szCs w:val="28"/>
        </w:rPr>
        <w:t>一、</w:t>
      </w:r>
      <w:r w:rsidR="00681C6B" w:rsidRPr="00567C2C">
        <w:rPr>
          <w:rFonts w:ascii="標楷體" w:eastAsia="標楷體" w:hAnsi="標楷體" w:hint="eastAsia"/>
          <w:sz w:val="28"/>
          <w:szCs w:val="28"/>
        </w:rPr>
        <w:t>線上課程網址</w:t>
      </w:r>
      <w:r w:rsidRPr="00567C2C">
        <w:rPr>
          <w:rFonts w:ascii="標楷體" w:eastAsia="標楷體" w:hAnsi="標楷體" w:hint="eastAsia"/>
          <w:sz w:val="28"/>
          <w:szCs w:val="28"/>
        </w:rPr>
        <w:t>：</w:t>
      </w:r>
      <w:hyperlink r:id="rId7" w:history="1">
        <w:r w:rsidR="00284369" w:rsidRPr="00567C2C">
          <w:rPr>
            <w:rStyle w:val="a7"/>
            <w:color w:val="auto"/>
            <w:sz w:val="28"/>
            <w:szCs w:val="28"/>
          </w:rPr>
          <w:t>https://ecip.cyc.edu.tw/</w:t>
        </w:r>
      </w:hyperlink>
      <w:r w:rsidR="00284369" w:rsidRPr="00567C2C">
        <w:rPr>
          <w:rFonts w:hint="eastAsia"/>
          <w:sz w:val="28"/>
          <w:szCs w:val="28"/>
        </w:rPr>
        <w:t>，</w:t>
      </w:r>
      <w:r w:rsidR="00284369" w:rsidRPr="00567C2C">
        <w:rPr>
          <w:rFonts w:ascii="標楷體" w:eastAsia="標楷體" w:hAnsi="標楷體" w:hint="eastAsia"/>
          <w:sz w:val="28"/>
          <w:szCs w:val="28"/>
        </w:rPr>
        <w:t>使用</w:t>
      </w:r>
      <w:r w:rsidR="00EC4915" w:rsidRPr="00567C2C">
        <w:rPr>
          <w:rFonts w:ascii="標楷體" w:eastAsia="標楷體" w:hAnsi="標楷體" w:hint="eastAsia"/>
          <w:sz w:val="28"/>
          <w:szCs w:val="28"/>
        </w:rPr>
        <w:t>者依</w:t>
      </w:r>
      <w:r w:rsidR="00284369" w:rsidRPr="00567C2C">
        <w:rPr>
          <w:rFonts w:ascii="標楷體" w:eastAsia="標楷體" w:hAnsi="標楷體" w:hint="eastAsia"/>
          <w:sz w:val="28"/>
          <w:szCs w:val="28"/>
        </w:rPr>
        <w:t>帳號、</w:t>
      </w:r>
      <w:r w:rsidR="00B73B33" w:rsidRPr="00567C2C">
        <w:rPr>
          <w:rFonts w:ascii="標楷體" w:eastAsia="標楷體" w:hAnsi="標楷體" w:hint="eastAsia"/>
          <w:sz w:val="28"/>
          <w:szCs w:val="28"/>
        </w:rPr>
        <w:t>密碼登入</w:t>
      </w:r>
      <w:hyperlink r:id="rId8" w:tooltip="嘉義縣教師資訊應用服務入口" w:history="1">
        <w:r w:rsidR="00EC4915" w:rsidRPr="00567C2C">
          <w:rPr>
            <w:rFonts w:ascii="標楷體" w:eastAsia="標楷體" w:hAnsi="標楷體" w:cs="Arial"/>
            <w:b/>
            <w:bCs/>
            <w:sz w:val="28"/>
            <w:szCs w:val="28"/>
          </w:rPr>
          <w:t>嘉義縣教師資訊應用服務入口</w:t>
        </w:r>
      </w:hyperlink>
      <w:r w:rsidR="00B73B33" w:rsidRPr="00567C2C">
        <w:rPr>
          <w:rFonts w:ascii="標楷體" w:eastAsia="標楷體" w:hAnsi="標楷體" w:hint="eastAsia"/>
          <w:sz w:val="28"/>
          <w:szCs w:val="28"/>
        </w:rPr>
        <w:t>後，直接點選「會員服務」選單中之「數位學習平台」</w:t>
      </w:r>
      <w:r w:rsidR="00B73B33" w:rsidRPr="00567C2C">
        <w:rPr>
          <w:rFonts w:ascii="標楷體" w:eastAsia="標楷體" w:hAnsi="標楷體" w:cs="Arial"/>
          <w:sz w:val="28"/>
          <w:szCs w:val="28"/>
        </w:rPr>
        <w:t>鏈結進入</w:t>
      </w:r>
      <w:r w:rsidR="008C1C71" w:rsidRPr="00567C2C">
        <w:rPr>
          <w:rFonts w:ascii="標楷體" w:eastAsia="標楷體" w:hAnsi="標楷體" w:cs="Arial" w:hint="eastAsia"/>
          <w:sz w:val="28"/>
          <w:szCs w:val="28"/>
        </w:rPr>
        <w:t>，即可於</w:t>
      </w:r>
      <w:r w:rsidR="00EC4915" w:rsidRPr="00567C2C">
        <w:rPr>
          <w:rFonts w:ascii="標楷體" w:eastAsia="標楷體" w:hAnsi="標楷體" w:cs="Arial" w:hint="eastAsia"/>
          <w:sz w:val="28"/>
          <w:szCs w:val="28"/>
        </w:rPr>
        <w:t>「課程總覽」</w:t>
      </w:r>
      <w:r w:rsidR="008C1C71" w:rsidRPr="00567C2C">
        <w:rPr>
          <w:rFonts w:ascii="標楷體" w:eastAsia="標楷體" w:hAnsi="標楷體" w:cs="Arial" w:hint="eastAsia"/>
          <w:sz w:val="28"/>
          <w:szCs w:val="28"/>
        </w:rPr>
        <w:t>下選填課程主題。</w:t>
      </w:r>
    </w:p>
    <w:p w:rsidR="00242B78" w:rsidRPr="00567C2C" w:rsidRDefault="00242B78" w:rsidP="00242B78">
      <w:pPr>
        <w:spacing w:line="540" w:lineRule="exact"/>
        <w:rPr>
          <w:rFonts w:ascii="標楷體" w:eastAsia="標楷體" w:hAnsi="標楷體"/>
          <w:sz w:val="28"/>
          <w:szCs w:val="28"/>
        </w:rPr>
      </w:pPr>
      <w:r w:rsidRPr="00567C2C">
        <w:rPr>
          <w:rFonts w:ascii="標楷體" w:eastAsia="標楷體" w:hAnsi="標楷體" w:hint="eastAsia"/>
          <w:sz w:val="28"/>
          <w:szCs w:val="28"/>
        </w:rPr>
        <w:t xml:space="preserve"> </w:t>
      </w:r>
      <w:r w:rsidR="00284369" w:rsidRPr="00567C2C">
        <w:rPr>
          <w:rFonts w:ascii="標楷體" w:eastAsia="標楷體" w:hAnsi="標楷體" w:hint="eastAsia"/>
          <w:sz w:val="28"/>
          <w:szCs w:val="28"/>
        </w:rPr>
        <w:t>二、</w:t>
      </w:r>
      <w:r w:rsidRPr="00567C2C">
        <w:rPr>
          <w:rFonts w:ascii="標楷體" w:eastAsia="標楷體" w:hAnsi="標楷體" w:hint="eastAsia"/>
          <w:sz w:val="28"/>
          <w:szCs w:val="28"/>
        </w:rPr>
        <w:t>注意事項</w:t>
      </w:r>
    </w:p>
    <w:p w:rsidR="00B73B33" w:rsidRPr="00567C2C" w:rsidRDefault="00242B78" w:rsidP="00242B78">
      <w:pPr>
        <w:spacing w:line="540" w:lineRule="exact"/>
        <w:ind w:left="980" w:hangingChars="350" w:hanging="980"/>
        <w:rPr>
          <w:rFonts w:ascii="標楷體" w:eastAsia="標楷體" w:hAnsi="標楷體"/>
          <w:sz w:val="28"/>
          <w:szCs w:val="28"/>
        </w:rPr>
      </w:pPr>
      <w:r w:rsidRPr="00567C2C">
        <w:rPr>
          <w:rFonts w:ascii="標楷體" w:eastAsia="標楷體" w:hAnsi="標楷體" w:hint="eastAsia"/>
          <w:sz w:val="28"/>
          <w:szCs w:val="28"/>
        </w:rPr>
        <w:t xml:space="preserve">   (一)課程共計</w:t>
      </w:r>
      <w:r w:rsidR="00284369" w:rsidRPr="00567C2C">
        <w:rPr>
          <w:rFonts w:ascii="標楷體" w:eastAsia="標楷體" w:hAnsi="標楷體" w:hint="eastAsia"/>
          <w:sz w:val="28"/>
          <w:szCs w:val="28"/>
        </w:rPr>
        <w:t>11</w:t>
      </w:r>
      <w:r w:rsidRPr="00567C2C">
        <w:rPr>
          <w:rFonts w:ascii="標楷體" w:eastAsia="標楷體" w:hAnsi="標楷體" w:hint="eastAsia"/>
          <w:sz w:val="28"/>
          <w:szCs w:val="28"/>
        </w:rPr>
        <w:t>個主題，每個主題時數1小時</w:t>
      </w:r>
      <w:r w:rsidR="00B73B33" w:rsidRPr="00567C2C">
        <w:rPr>
          <w:rFonts w:ascii="標楷體" w:eastAsia="標楷體" w:hAnsi="標楷體" w:hint="eastAsia"/>
          <w:sz w:val="28"/>
          <w:szCs w:val="28"/>
        </w:rPr>
        <w:t>。</w:t>
      </w:r>
    </w:p>
    <w:p w:rsidR="00242B78" w:rsidRPr="00567C2C" w:rsidRDefault="00242B78" w:rsidP="00F96ED1">
      <w:pPr>
        <w:spacing w:line="540" w:lineRule="exact"/>
        <w:ind w:left="980" w:hangingChars="350" w:hanging="980"/>
        <w:rPr>
          <w:rFonts w:ascii="標楷體" w:eastAsia="標楷體" w:hAnsi="標楷體"/>
          <w:sz w:val="28"/>
          <w:szCs w:val="28"/>
        </w:rPr>
      </w:pPr>
      <w:r w:rsidRPr="00567C2C">
        <w:rPr>
          <w:rFonts w:ascii="標楷體" w:eastAsia="標楷體" w:hAnsi="標楷體" w:hint="eastAsia"/>
          <w:sz w:val="28"/>
          <w:szCs w:val="28"/>
        </w:rPr>
        <w:t xml:space="preserve">   (二)</w:t>
      </w:r>
      <w:r w:rsidR="00B73B33" w:rsidRPr="00567C2C">
        <w:rPr>
          <w:rFonts w:ascii="標楷體" w:eastAsia="標楷體" w:hAnsi="標楷體" w:hint="eastAsia"/>
          <w:sz w:val="28"/>
          <w:szCs w:val="28"/>
        </w:rPr>
        <w:t>每個課程</w:t>
      </w:r>
      <w:r w:rsidR="00B73B33" w:rsidRPr="00567C2C">
        <w:rPr>
          <w:rFonts w:ascii="標楷體" w:eastAsia="標楷體" w:hAnsi="標楷體"/>
          <w:sz w:val="28"/>
          <w:szCs w:val="28"/>
        </w:rPr>
        <w:t>至少閱讀課程教材25分鐘後才能進入線上測驗，通過線上測驗(得分70分以上)者，可取得1小時之研習時數。</w:t>
      </w:r>
      <w:r w:rsidRPr="00567C2C">
        <w:rPr>
          <w:rFonts w:ascii="標楷體" w:eastAsia="標楷體" w:hAnsi="標楷體" w:hint="eastAsia"/>
          <w:sz w:val="28"/>
          <w:szCs w:val="28"/>
        </w:rPr>
        <w:t xml:space="preserve">  </w:t>
      </w:r>
    </w:p>
    <w:p w:rsidR="002D2E66" w:rsidRPr="00567C2C" w:rsidRDefault="002D2E66" w:rsidP="00F96ED1">
      <w:pPr>
        <w:spacing w:line="540" w:lineRule="exact"/>
        <w:ind w:left="980" w:hangingChars="350" w:hanging="980"/>
        <w:rPr>
          <w:rFonts w:ascii="標楷體" w:eastAsia="標楷體" w:hAnsi="標楷體"/>
          <w:sz w:val="28"/>
          <w:szCs w:val="28"/>
        </w:rPr>
      </w:pPr>
      <w:r w:rsidRPr="00567C2C">
        <w:rPr>
          <w:rFonts w:ascii="標楷體" w:eastAsia="標楷體" w:hAnsi="標楷體" w:hint="eastAsia"/>
          <w:sz w:val="28"/>
          <w:szCs w:val="28"/>
        </w:rPr>
        <w:t xml:space="preserve">  （三）取得之研習時數系統將自動轉入教師在職進修網。</w:t>
      </w:r>
    </w:p>
    <w:p w:rsidR="00242B78" w:rsidRPr="00567C2C" w:rsidRDefault="00F96ED1" w:rsidP="00242B78">
      <w:pPr>
        <w:spacing w:line="540" w:lineRule="exact"/>
        <w:ind w:left="1982" w:hangingChars="708" w:hanging="1982"/>
        <w:rPr>
          <w:rFonts w:ascii="標楷體" w:eastAsia="標楷體" w:hAnsi="標楷體"/>
          <w:sz w:val="28"/>
          <w:szCs w:val="28"/>
        </w:rPr>
      </w:pPr>
      <w:r w:rsidRPr="00567C2C">
        <w:rPr>
          <w:rFonts w:ascii="標楷體" w:eastAsia="標楷體" w:hAnsi="標楷體" w:hint="eastAsia"/>
          <w:sz w:val="28"/>
          <w:szCs w:val="28"/>
        </w:rPr>
        <w:t>柒</w:t>
      </w:r>
      <w:r w:rsidR="00242B78" w:rsidRPr="00567C2C">
        <w:rPr>
          <w:rFonts w:ascii="標楷體" w:eastAsia="標楷體" w:hAnsi="標楷體" w:hint="eastAsia"/>
          <w:sz w:val="28"/>
          <w:szCs w:val="28"/>
        </w:rPr>
        <w:t>、預期效益</w:t>
      </w:r>
    </w:p>
    <w:p w:rsidR="00242B78" w:rsidRPr="00567C2C" w:rsidRDefault="00242B78" w:rsidP="00242B78">
      <w:pPr>
        <w:spacing w:line="540" w:lineRule="exact"/>
        <w:ind w:left="700" w:hangingChars="250" w:hanging="700"/>
        <w:rPr>
          <w:rFonts w:eastAsia="標楷體"/>
          <w:sz w:val="28"/>
        </w:rPr>
      </w:pPr>
      <w:r w:rsidRPr="00567C2C">
        <w:rPr>
          <w:rFonts w:ascii="標楷體" w:eastAsia="標楷體" w:hAnsi="標楷體" w:hint="eastAsia"/>
          <w:sz w:val="28"/>
          <w:szCs w:val="28"/>
        </w:rPr>
        <w:t xml:space="preserve"> 一、</w:t>
      </w:r>
      <w:r w:rsidRPr="00567C2C">
        <w:rPr>
          <w:rFonts w:eastAsia="標楷體"/>
          <w:sz w:val="28"/>
        </w:rPr>
        <w:t>提昇</w:t>
      </w:r>
      <w:r w:rsidRPr="00567C2C">
        <w:rPr>
          <w:rFonts w:ascii="標楷體" w:eastAsia="標楷體" w:hAnsi="標楷體"/>
          <w:sz w:val="28"/>
          <w:szCs w:val="28"/>
        </w:rPr>
        <w:t>本</w:t>
      </w:r>
      <w:r w:rsidRPr="00567C2C">
        <w:rPr>
          <w:rFonts w:ascii="標楷體" w:eastAsia="標楷體" w:hAnsi="標楷體" w:hint="eastAsia"/>
          <w:sz w:val="28"/>
          <w:szCs w:val="28"/>
        </w:rPr>
        <w:t>縣</w:t>
      </w:r>
      <w:r w:rsidR="002D2E66" w:rsidRPr="00567C2C">
        <w:rPr>
          <w:rFonts w:ascii="標楷體" w:eastAsia="標楷體" w:hAnsi="標楷體" w:hint="eastAsia"/>
          <w:sz w:val="28"/>
          <w:szCs w:val="28"/>
        </w:rPr>
        <w:t>各級</w:t>
      </w:r>
      <w:r w:rsidRPr="00567C2C">
        <w:rPr>
          <w:rFonts w:ascii="標楷體" w:eastAsia="標楷體" w:hAnsi="標楷體" w:hint="eastAsia"/>
          <w:sz w:val="28"/>
          <w:szCs w:val="28"/>
        </w:rPr>
        <w:t>學校</w:t>
      </w:r>
      <w:r w:rsidRPr="00567C2C">
        <w:rPr>
          <w:rFonts w:eastAsia="標楷體"/>
          <w:sz w:val="28"/>
        </w:rPr>
        <w:t>行政人員及特殊教育業務承辦人員具備特殊教育相關專業之比率</w:t>
      </w:r>
      <w:r w:rsidR="002D2E66" w:rsidRPr="00567C2C">
        <w:rPr>
          <w:rFonts w:eastAsia="標楷體" w:hint="eastAsia"/>
          <w:sz w:val="28"/>
        </w:rPr>
        <w:t>及</w:t>
      </w:r>
      <w:r w:rsidR="002D2E66" w:rsidRPr="00567C2C">
        <w:rPr>
          <w:rFonts w:eastAsia="標楷體"/>
          <w:sz w:val="28"/>
        </w:rPr>
        <w:t>特殊教育基本理念與知能</w:t>
      </w:r>
      <w:r w:rsidRPr="00567C2C">
        <w:rPr>
          <w:rFonts w:eastAsia="標楷體" w:hint="eastAsia"/>
          <w:sz w:val="28"/>
        </w:rPr>
        <w:t>。</w:t>
      </w:r>
    </w:p>
    <w:p w:rsidR="00242B78" w:rsidRPr="00567C2C" w:rsidRDefault="00242B78" w:rsidP="00242B78">
      <w:pPr>
        <w:spacing w:line="540" w:lineRule="exact"/>
        <w:ind w:left="700" w:hangingChars="250" w:hanging="700"/>
        <w:rPr>
          <w:rFonts w:eastAsia="標楷體"/>
          <w:sz w:val="28"/>
        </w:rPr>
      </w:pPr>
      <w:r w:rsidRPr="00567C2C">
        <w:rPr>
          <w:rFonts w:eastAsia="標楷體" w:hint="eastAsia"/>
          <w:sz w:val="28"/>
        </w:rPr>
        <w:t xml:space="preserve"> </w:t>
      </w:r>
      <w:r w:rsidRPr="00567C2C">
        <w:rPr>
          <w:rFonts w:eastAsia="標楷體" w:hint="eastAsia"/>
          <w:sz w:val="28"/>
        </w:rPr>
        <w:t>二、</w:t>
      </w:r>
      <w:r w:rsidRPr="00567C2C">
        <w:rPr>
          <w:rFonts w:ascii="標楷體" w:eastAsia="標楷體" w:hAnsi="標楷體"/>
          <w:sz w:val="28"/>
          <w:szCs w:val="28"/>
        </w:rPr>
        <w:t>本</w:t>
      </w:r>
      <w:r w:rsidRPr="00567C2C">
        <w:rPr>
          <w:rFonts w:ascii="標楷體" w:eastAsia="標楷體" w:hAnsi="標楷體" w:hint="eastAsia"/>
          <w:sz w:val="28"/>
          <w:szCs w:val="28"/>
        </w:rPr>
        <w:t>縣</w:t>
      </w:r>
      <w:r w:rsidR="002D2E66" w:rsidRPr="00567C2C">
        <w:rPr>
          <w:rFonts w:ascii="標楷體" w:eastAsia="標楷體" w:hAnsi="標楷體" w:hint="eastAsia"/>
          <w:sz w:val="28"/>
          <w:szCs w:val="28"/>
        </w:rPr>
        <w:t>各級學校</w:t>
      </w:r>
      <w:r w:rsidRPr="00567C2C">
        <w:rPr>
          <w:rFonts w:eastAsia="標楷體" w:hint="eastAsia"/>
          <w:sz w:val="28"/>
        </w:rPr>
        <w:t>普通教師</w:t>
      </w:r>
      <w:r w:rsidR="002D2E66" w:rsidRPr="00567C2C">
        <w:rPr>
          <w:rFonts w:eastAsia="標楷體" w:hint="eastAsia"/>
          <w:sz w:val="28"/>
        </w:rPr>
        <w:t>每年參與特殊教育知能研習達</w:t>
      </w:r>
      <w:r w:rsidR="002D2E66" w:rsidRPr="00567C2C">
        <w:rPr>
          <w:rFonts w:eastAsia="標楷體" w:hint="eastAsia"/>
          <w:sz w:val="28"/>
        </w:rPr>
        <w:t>3</w:t>
      </w:r>
      <w:r w:rsidR="002D2E66" w:rsidRPr="00567C2C">
        <w:rPr>
          <w:rFonts w:eastAsia="標楷體" w:hint="eastAsia"/>
          <w:sz w:val="28"/>
        </w:rPr>
        <w:t>小時以上之人數比率達</w:t>
      </w:r>
      <w:r w:rsidR="002D2E66" w:rsidRPr="00567C2C">
        <w:rPr>
          <w:rFonts w:eastAsia="標楷體" w:hint="eastAsia"/>
          <w:sz w:val="28"/>
        </w:rPr>
        <w:t>80</w:t>
      </w:r>
      <w:r w:rsidR="002D2E66" w:rsidRPr="00567C2C">
        <w:rPr>
          <w:rFonts w:eastAsia="標楷體" w:hint="eastAsia"/>
          <w:sz w:val="28"/>
        </w:rPr>
        <w:t>％以上</w:t>
      </w:r>
      <w:r w:rsidRPr="00567C2C">
        <w:rPr>
          <w:rFonts w:eastAsia="標楷體"/>
          <w:sz w:val="28"/>
        </w:rPr>
        <w:t>。</w:t>
      </w:r>
    </w:p>
    <w:p w:rsidR="00242B78" w:rsidRPr="00567C2C" w:rsidRDefault="00242B78" w:rsidP="00242B78">
      <w:pPr>
        <w:spacing w:line="540" w:lineRule="exact"/>
        <w:ind w:left="700" w:hangingChars="250" w:hanging="700"/>
        <w:rPr>
          <w:rFonts w:eastAsia="標楷體"/>
          <w:sz w:val="28"/>
        </w:rPr>
      </w:pPr>
      <w:r w:rsidRPr="00567C2C">
        <w:rPr>
          <w:rFonts w:eastAsia="標楷體" w:hint="eastAsia"/>
          <w:sz w:val="28"/>
        </w:rPr>
        <w:t xml:space="preserve"> </w:t>
      </w:r>
      <w:r w:rsidRPr="00567C2C">
        <w:rPr>
          <w:rFonts w:eastAsia="標楷體" w:hint="eastAsia"/>
          <w:sz w:val="28"/>
        </w:rPr>
        <w:t>三、</w:t>
      </w:r>
      <w:r w:rsidRPr="00567C2C">
        <w:rPr>
          <w:rFonts w:eastAsia="標楷體" w:hAnsi="標楷體"/>
          <w:kern w:val="0"/>
          <w:sz w:val="28"/>
          <w:szCs w:val="32"/>
        </w:rPr>
        <w:t>提</w:t>
      </w:r>
      <w:r w:rsidRPr="00567C2C">
        <w:rPr>
          <w:rFonts w:eastAsia="標楷體" w:hAnsi="標楷體" w:hint="eastAsia"/>
          <w:kern w:val="0"/>
          <w:sz w:val="28"/>
          <w:szCs w:val="32"/>
        </w:rPr>
        <w:t>昇</w:t>
      </w:r>
      <w:r w:rsidRPr="00567C2C">
        <w:rPr>
          <w:rFonts w:ascii="標楷體" w:eastAsia="標楷體" w:hAnsi="標楷體" w:hint="eastAsia"/>
          <w:sz w:val="28"/>
          <w:szCs w:val="28"/>
        </w:rPr>
        <w:t>本縣</w:t>
      </w:r>
      <w:r w:rsidRPr="00567C2C">
        <w:rPr>
          <w:rFonts w:eastAsia="標楷體"/>
          <w:sz w:val="28"/>
        </w:rPr>
        <w:t>特殊教育服務品質</w:t>
      </w:r>
      <w:r w:rsidRPr="00567C2C">
        <w:rPr>
          <w:rFonts w:eastAsia="標楷體" w:hint="eastAsia"/>
          <w:sz w:val="28"/>
        </w:rPr>
        <w:t>及工作績效</w:t>
      </w:r>
      <w:r w:rsidRPr="00567C2C">
        <w:rPr>
          <w:rFonts w:eastAsia="標楷體" w:hAnsi="標楷體"/>
          <w:kern w:val="0"/>
          <w:sz w:val="28"/>
          <w:szCs w:val="32"/>
        </w:rPr>
        <w:t>。</w:t>
      </w:r>
    </w:p>
    <w:p w:rsidR="00242B78" w:rsidRPr="00567C2C" w:rsidRDefault="00F96ED1" w:rsidP="00242B78">
      <w:pPr>
        <w:spacing w:line="480" w:lineRule="exact"/>
        <w:ind w:left="840" w:hangingChars="300" w:hanging="840"/>
        <w:rPr>
          <w:rFonts w:ascii="標楷體" w:eastAsia="標楷體" w:hAnsi="標楷體"/>
          <w:sz w:val="28"/>
        </w:rPr>
      </w:pPr>
      <w:r w:rsidRPr="00567C2C">
        <w:rPr>
          <w:rFonts w:ascii="標楷體" w:eastAsia="標楷體" w:hAnsi="標楷體" w:hint="eastAsia"/>
          <w:sz w:val="28"/>
        </w:rPr>
        <w:t>捌</w:t>
      </w:r>
      <w:r w:rsidR="00242B78" w:rsidRPr="00567C2C">
        <w:rPr>
          <w:rFonts w:ascii="標楷體" w:eastAsia="標楷體" w:hAnsi="標楷體" w:hint="eastAsia"/>
          <w:sz w:val="28"/>
        </w:rPr>
        <w:t>、本計畫奉縣府核定後實施，修正時亦同。</w:t>
      </w:r>
    </w:p>
    <w:p w:rsidR="00242B78" w:rsidRPr="00567C2C" w:rsidRDefault="00242B78" w:rsidP="00242B78">
      <w:pPr>
        <w:spacing w:line="480" w:lineRule="exact"/>
        <w:ind w:left="840" w:hangingChars="300" w:hanging="840"/>
        <w:rPr>
          <w:rFonts w:ascii="標楷體" w:eastAsia="標楷體" w:hAnsi="標楷體"/>
          <w:sz w:val="28"/>
        </w:rPr>
      </w:pPr>
    </w:p>
    <w:p w:rsidR="00242B78" w:rsidRPr="00567C2C" w:rsidRDefault="00242B78" w:rsidP="00242B78">
      <w:pPr>
        <w:spacing w:line="540" w:lineRule="exact"/>
        <w:ind w:left="560" w:hangingChars="200" w:hanging="560"/>
        <w:rPr>
          <w:rFonts w:ascii="標楷體" w:eastAsia="標楷體" w:hAnsi="標楷體"/>
          <w:sz w:val="28"/>
          <w:szCs w:val="28"/>
        </w:rPr>
      </w:pPr>
    </w:p>
    <w:sectPr w:rsidR="00242B78" w:rsidRPr="00567C2C" w:rsidSect="00FA5CAF">
      <w:pgSz w:w="11906" w:h="16838"/>
      <w:pgMar w:top="1440" w:right="1474" w:bottom="1440"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302" w:rsidRDefault="00C01302" w:rsidP="007760FA">
      <w:r>
        <w:separator/>
      </w:r>
    </w:p>
  </w:endnote>
  <w:endnote w:type="continuationSeparator" w:id="0">
    <w:p w:rsidR="00C01302" w:rsidRDefault="00C01302" w:rsidP="0077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302" w:rsidRDefault="00C01302" w:rsidP="007760FA">
      <w:r>
        <w:separator/>
      </w:r>
    </w:p>
  </w:footnote>
  <w:footnote w:type="continuationSeparator" w:id="0">
    <w:p w:rsidR="00C01302" w:rsidRDefault="00C01302" w:rsidP="00776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A1926"/>
    <w:multiLevelType w:val="hybridMultilevel"/>
    <w:tmpl w:val="B2DAFEAA"/>
    <w:lvl w:ilvl="0" w:tplc="72520EBC">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AF"/>
    <w:rsid w:val="0011075F"/>
    <w:rsid w:val="001D4C8D"/>
    <w:rsid w:val="00242B78"/>
    <w:rsid w:val="00284369"/>
    <w:rsid w:val="002D2E66"/>
    <w:rsid w:val="00562EB9"/>
    <w:rsid w:val="00567C2C"/>
    <w:rsid w:val="006237B0"/>
    <w:rsid w:val="00681C6B"/>
    <w:rsid w:val="00697147"/>
    <w:rsid w:val="006D3E58"/>
    <w:rsid w:val="00736B15"/>
    <w:rsid w:val="007760FA"/>
    <w:rsid w:val="008A3600"/>
    <w:rsid w:val="008C1C71"/>
    <w:rsid w:val="00B73B33"/>
    <w:rsid w:val="00C01302"/>
    <w:rsid w:val="00D01C8B"/>
    <w:rsid w:val="00D06F96"/>
    <w:rsid w:val="00D961DF"/>
    <w:rsid w:val="00EC4915"/>
    <w:rsid w:val="00F96ED1"/>
    <w:rsid w:val="00FA5C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0FA416-AF32-4FE6-865F-805B88AA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標楷體" w:eastAsia="標楷體" w:hAnsi="標楷體"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EB9"/>
    <w:pPr>
      <w:widowControl w:val="0"/>
    </w:pPr>
    <w:rPr>
      <w:rFonts w:ascii="Times New Roman" w:eastAsia="新細明體" w:hAnsi="Times New Roman"/>
      <w:kern w:val="2"/>
      <w:sz w:val="24"/>
      <w:szCs w:val="24"/>
    </w:rPr>
  </w:style>
  <w:style w:type="paragraph" w:styleId="1">
    <w:name w:val="heading 1"/>
    <w:basedOn w:val="a"/>
    <w:next w:val="a"/>
    <w:link w:val="10"/>
    <w:uiPriority w:val="9"/>
    <w:qFormat/>
    <w:rsid w:val="00562EB9"/>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562EB9"/>
    <w:pPr>
      <w:keepNext/>
      <w:spacing w:line="720" w:lineRule="auto"/>
      <w:outlineLvl w:val="1"/>
    </w:pPr>
    <w:rPr>
      <w:rFonts w:ascii="Cambria" w:hAnsi="Cambria"/>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562EB9"/>
    <w:rPr>
      <w:rFonts w:ascii="Cambria" w:eastAsia="新細明體" w:hAnsi="Cambria"/>
      <w:b/>
      <w:bCs/>
      <w:kern w:val="52"/>
      <w:sz w:val="52"/>
      <w:szCs w:val="52"/>
    </w:rPr>
  </w:style>
  <w:style w:type="character" w:customStyle="1" w:styleId="20">
    <w:name w:val="標題 2 字元"/>
    <w:link w:val="2"/>
    <w:uiPriority w:val="9"/>
    <w:rsid w:val="00562EB9"/>
    <w:rPr>
      <w:rFonts w:ascii="Cambria" w:eastAsia="新細明體" w:hAnsi="Cambria"/>
      <w:b/>
      <w:bCs/>
      <w:sz w:val="48"/>
      <w:szCs w:val="48"/>
    </w:rPr>
  </w:style>
  <w:style w:type="paragraph" w:styleId="a3">
    <w:name w:val="Subtitle"/>
    <w:basedOn w:val="a"/>
    <w:next w:val="a"/>
    <w:link w:val="a4"/>
    <w:uiPriority w:val="11"/>
    <w:qFormat/>
    <w:rsid w:val="00562EB9"/>
    <w:pPr>
      <w:spacing w:after="60"/>
      <w:jc w:val="center"/>
      <w:outlineLvl w:val="1"/>
    </w:pPr>
    <w:rPr>
      <w:rFonts w:ascii="Cambria" w:hAnsi="Cambria"/>
      <w:i/>
      <w:iCs/>
    </w:rPr>
  </w:style>
  <w:style w:type="character" w:customStyle="1" w:styleId="a4">
    <w:name w:val="副標題 字元"/>
    <w:link w:val="a3"/>
    <w:uiPriority w:val="11"/>
    <w:rsid w:val="00562EB9"/>
    <w:rPr>
      <w:rFonts w:ascii="Cambria" w:eastAsia="新細明體" w:hAnsi="Cambria"/>
      <w:i/>
      <w:iCs/>
      <w:kern w:val="2"/>
      <w:sz w:val="24"/>
      <w:szCs w:val="24"/>
    </w:rPr>
  </w:style>
  <w:style w:type="paragraph" w:styleId="a5">
    <w:name w:val="List Paragraph"/>
    <w:basedOn w:val="a"/>
    <w:uiPriority w:val="34"/>
    <w:qFormat/>
    <w:rsid w:val="00562EB9"/>
    <w:pPr>
      <w:ind w:leftChars="200" w:left="480"/>
    </w:pPr>
  </w:style>
  <w:style w:type="paragraph" w:styleId="a6">
    <w:name w:val="TOC Heading"/>
    <w:basedOn w:val="1"/>
    <w:next w:val="a"/>
    <w:uiPriority w:val="39"/>
    <w:semiHidden/>
    <w:unhideWhenUsed/>
    <w:qFormat/>
    <w:rsid w:val="00562EB9"/>
    <w:pPr>
      <w:keepLines/>
      <w:widowControl/>
      <w:spacing w:before="480" w:after="0" w:line="276" w:lineRule="auto"/>
      <w:outlineLvl w:val="9"/>
    </w:pPr>
    <w:rPr>
      <w:color w:val="365F91"/>
      <w:kern w:val="0"/>
      <w:sz w:val="28"/>
      <w:szCs w:val="28"/>
      <w:lang w:val="x-none" w:eastAsia="x-none"/>
    </w:rPr>
  </w:style>
  <w:style w:type="character" w:styleId="a7">
    <w:name w:val="Hyperlink"/>
    <w:rsid w:val="00242B78"/>
    <w:rPr>
      <w:color w:val="0000FF"/>
      <w:u w:val="single"/>
    </w:rPr>
  </w:style>
  <w:style w:type="paragraph" w:styleId="a8">
    <w:name w:val="header"/>
    <w:basedOn w:val="a"/>
    <w:link w:val="a9"/>
    <w:uiPriority w:val="99"/>
    <w:unhideWhenUsed/>
    <w:rsid w:val="007760FA"/>
    <w:pPr>
      <w:tabs>
        <w:tab w:val="center" w:pos="4153"/>
        <w:tab w:val="right" w:pos="8306"/>
      </w:tabs>
      <w:snapToGrid w:val="0"/>
    </w:pPr>
    <w:rPr>
      <w:sz w:val="20"/>
      <w:szCs w:val="20"/>
    </w:rPr>
  </w:style>
  <w:style w:type="character" w:customStyle="1" w:styleId="a9">
    <w:name w:val="頁首 字元"/>
    <w:basedOn w:val="a0"/>
    <w:link w:val="a8"/>
    <w:uiPriority w:val="99"/>
    <w:rsid w:val="007760FA"/>
    <w:rPr>
      <w:rFonts w:ascii="Times New Roman" w:eastAsia="新細明體" w:hAnsi="Times New Roman"/>
      <w:kern w:val="2"/>
    </w:rPr>
  </w:style>
  <w:style w:type="paragraph" w:styleId="aa">
    <w:name w:val="footer"/>
    <w:basedOn w:val="a"/>
    <w:link w:val="ab"/>
    <w:uiPriority w:val="99"/>
    <w:unhideWhenUsed/>
    <w:rsid w:val="007760FA"/>
    <w:pPr>
      <w:tabs>
        <w:tab w:val="center" w:pos="4153"/>
        <w:tab w:val="right" w:pos="8306"/>
      </w:tabs>
      <w:snapToGrid w:val="0"/>
    </w:pPr>
    <w:rPr>
      <w:sz w:val="20"/>
      <w:szCs w:val="20"/>
    </w:rPr>
  </w:style>
  <w:style w:type="character" w:customStyle="1" w:styleId="ab">
    <w:name w:val="頁尾 字元"/>
    <w:basedOn w:val="a0"/>
    <w:link w:val="aa"/>
    <w:uiPriority w:val="99"/>
    <w:rsid w:val="007760FA"/>
    <w:rPr>
      <w:rFonts w:ascii="Times New Roman" w:eastAsia="新細明體"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ip.cyc.edu.tw/" TargetMode="External"/><Relationship Id="rId3" Type="http://schemas.openxmlformats.org/officeDocument/2006/relationships/settings" Target="settings.xml"/><Relationship Id="rId7" Type="http://schemas.openxmlformats.org/officeDocument/2006/relationships/hyperlink" Target="https://ecip.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154</Words>
  <Characters>879</Characters>
  <Application>Microsoft Office Word</Application>
  <DocSecurity>0</DocSecurity>
  <Lines>7</Lines>
  <Paragraphs>2</Paragraphs>
  <ScaleCrop>false</ScaleCrop>
  <Company>CYHG</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黃瓊慧</dc:creator>
  <cp:keywords/>
  <dc:description/>
  <cp:lastModifiedBy>黃瓊慧</cp:lastModifiedBy>
  <cp:revision>6</cp:revision>
  <dcterms:created xsi:type="dcterms:W3CDTF">2016-04-14T06:10:00Z</dcterms:created>
  <dcterms:modified xsi:type="dcterms:W3CDTF">2016-04-14T08:03:00Z</dcterms:modified>
</cp:coreProperties>
</file>