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98" w:rsidRDefault="00B07F98" w:rsidP="00B07F98">
      <w:pPr>
        <w:snapToGrid w:val="0"/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2017</w:t>
      </w:r>
      <w:r w:rsidRPr="00FD08DF">
        <w:rPr>
          <w:rFonts w:ascii="標楷體" w:eastAsia="標楷體" w:hAnsi="標楷體" w:hint="eastAsia"/>
          <w:sz w:val="28"/>
        </w:rPr>
        <w:t>年嘉義縣國際身心障礙者日系列活動</w:t>
      </w:r>
      <w:bookmarkEnd w:id="0"/>
    </w:p>
    <w:p w:rsidR="00B07F98" w:rsidRDefault="00B07F98" w:rsidP="00B07F98">
      <w:pPr>
        <w:snapToGrid w:val="0"/>
        <w:jc w:val="center"/>
        <w:rPr>
          <w:rFonts w:ascii="標楷體" w:eastAsia="標楷體" w:hAnsi="標楷體"/>
          <w:sz w:val="28"/>
        </w:rPr>
      </w:pPr>
      <w:r w:rsidRPr="00FD08DF">
        <w:rPr>
          <w:rFonts w:ascii="標楷體" w:eastAsia="標楷體" w:hAnsi="標楷體" w:hint="eastAsia"/>
          <w:sz w:val="28"/>
        </w:rPr>
        <w:t>「讓我嘉無障礙-才</w:t>
      </w:r>
      <w:r>
        <w:rPr>
          <w:rFonts w:ascii="標楷體" w:eastAsia="標楷體" w:hAnsi="標楷體" w:hint="eastAsia"/>
          <w:sz w:val="28"/>
        </w:rPr>
        <w:t>藝競賽暨表揚</w:t>
      </w:r>
      <w:r w:rsidRPr="00FD08DF">
        <w:rPr>
          <w:rFonts w:ascii="標楷體" w:eastAsia="標楷體" w:hAnsi="標楷體" w:hint="eastAsia"/>
          <w:sz w:val="28"/>
        </w:rPr>
        <w:t>」</w:t>
      </w:r>
    </w:p>
    <w:p w:rsidR="00B07F98" w:rsidRPr="00D2078F" w:rsidRDefault="00B07F98" w:rsidP="00B07F98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D2078F">
        <w:rPr>
          <w:rFonts w:ascii="標楷體" w:eastAsia="標楷體" w:hAnsi="標楷體" w:hint="eastAsia"/>
          <w:b/>
          <w:sz w:val="28"/>
        </w:rPr>
        <w:t>活動流程</w:t>
      </w:r>
    </w:p>
    <w:tbl>
      <w:tblPr>
        <w:tblStyle w:val="-6"/>
        <w:tblpPr w:leftFromText="180" w:rightFromText="180" w:vertAnchor="page" w:horzAnchor="margin" w:tblpXSpec="center" w:tblpY="2269"/>
        <w:tblW w:w="10728" w:type="dxa"/>
        <w:shd w:val="clear" w:color="auto" w:fill="FABF8F" w:themeFill="accent6" w:themeFillTint="99"/>
        <w:tblLook w:val="00A0" w:firstRow="1" w:lastRow="0" w:firstColumn="1" w:lastColumn="0" w:noHBand="0" w:noVBand="0"/>
      </w:tblPr>
      <w:tblGrid>
        <w:gridCol w:w="1809"/>
        <w:gridCol w:w="2127"/>
        <w:gridCol w:w="456"/>
        <w:gridCol w:w="3546"/>
        <w:gridCol w:w="2790"/>
      </w:tblGrid>
      <w:tr w:rsidR="00B07F98" w:rsidRPr="00842A9D" w:rsidTr="0083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000"/>
          </w:tcPr>
          <w:p w:rsidR="00B07F98" w:rsidRPr="00D2078F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日期/地點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002" w:type="dxa"/>
            <w:gridSpan w:val="2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流程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FC000"/>
            <w:hideMark/>
          </w:tcPr>
          <w:p w:rsidR="00B07F98" w:rsidRPr="00D2078F" w:rsidRDefault="00B07F98" w:rsidP="00830404">
            <w:pPr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</w:pPr>
            <w:r w:rsidRPr="00D207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106年11月18日（星期六）</w:t>
            </w:r>
          </w:p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嘉義縣朴子體育館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08：30-09：00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09：00-09：10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開幕表演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聖心教養院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09：10-09：30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長官來賓致詞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含介紹長官來賓</w:t>
            </w: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09：30-09：45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身心障礙楷模表揚(7名)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09：45-10：00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推動身心障礙有功人員表揚(13名)、</w:t>
            </w:r>
            <w:r w:rsidRPr="00842A9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身心障礙領域特殊貢獻獎</w:t>
            </w: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(1名)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10：00-10：05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參與全國性獲獎之身心障礙團體表揚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10：05-10：20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定額進用身心障礙者績優單位表揚(14家)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10：20-10：25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105年度職業安全衛生優良單位-</w:t>
            </w:r>
            <w:r w:rsidRPr="00842A9D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達和環保服務股份有限公司嘉義分公司</w:t>
            </w: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(1家)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10：25-10：30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全國優良特教老師表揚(1位)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10：30-10：35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才藝表演-義竹國小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10：35-10：40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</w:t>
            </w: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大林國中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10：40-10：45</w:t>
            </w:r>
          </w:p>
        </w:tc>
        <w:tc>
          <w:tcPr>
            <w:tcW w:w="4002" w:type="dxa"/>
            <w:gridSpan w:val="2"/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才藝表演-</w:t>
            </w: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民雄農工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10：45-10：50</w:t>
            </w:r>
          </w:p>
        </w:tc>
        <w:tc>
          <w:tcPr>
            <w:tcW w:w="4002" w:type="dxa"/>
            <w:gridSpan w:val="2"/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嘉義縣脊髓損傷者協會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打擊鼓樂及陶笛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10：50-10：55</w:t>
            </w:r>
          </w:p>
        </w:tc>
        <w:tc>
          <w:tcPr>
            <w:tcW w:w="456" w:type="dxa"/>
            <w:vMerge w:val="restart"/>
            <w:tcBorders>
              <w:top w:val="nil"/>
              <w:right w:val="single" w:sz="8" w:space="0" w:color="F79646" w:themeColor="accent6"/>
            </w:tcBorders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才藝競賽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仲埔教養院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手語表演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10：55-11：00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身心障礙友愛協會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11：00-11：05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大林教養院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11：05-11：10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一心教養院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11：10-11：15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精神康扶之友協會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11：15-11：20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若竹兒智能發展中心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11：20-11：25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嘉義教養院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11：25-11：30</w:t>
            </w:r>
          </w:p>
        </w:tc>
        <w:tc>
          <w:tcPr>
            <w:tcW w:w="456" w:type="dxa"/>
            <w:vMerge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敏道家園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11：30-11：35</w:t>
            </w:r>
          </w:p>
        </w:tc>
        <w:tc>
          <w:tcPr>
            <w:tcW w:w="456" w:type="dxa"/>
            <w:vMerge/>
            <w:tcBorders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嘉惠教養院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11：35-11：45</w:t>
            </w:r>
          </w:p>
        </w:tc>
        <w:tc>
          <w:tcPr>
            <w:tcW w:w="456" w:type="dxa"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  <w:vAlign w:val="center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才藝表演-南華大學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hint="eastAsia"/>
                <w:sz w:val="24"/>
                <w:szCs w:val="24"/>
              </w:rPr>
              <w:t>小提琴演奏、笙演奏</w:t>
            </w:r>
          </w:p>
        </w:tc>
      </w:tr>
      <w:tr w:rsidR="00B07F98" w:rsidRPr="00842A9D" w:rsidTr="0083040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11：45-12：00</w:t>
            </w:r>
          </w:p>
        </w:tc>
        <w:tc>
          <w:tcPr>
            <w:tcW w:w="45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才藝競賽頒獎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DE9D9" w:themeFill="accent6" w:themeFillTint="33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12：00-12：10</w:t>
            </w:r>
          </w:p>
        </w:tc>
        <w:tc>
          <w:tcPr>
            <w:tcW w:w="456" w:type="dxa"/>
            <w:tcBorders>
              <w:right w:val="single" w:sz="8" w:space="0" w:color="F79646" w:themeColor="accent6"/>
            </w:tcBorders>
            <w:shd w:val="clear" w:color="auto" w:fill="FDE9D9" w:themeFill="accent6" w:themeFillTint="33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會旗交接：2017、2018年主辦單位交接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B07F98" w:rsidRPr="00842A9D" w:rsidRDefault="00B07F98" w:rsidP="00830404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7F98" w:rsidRPr="00842A9D" w:rsidTr="0083040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FDE9D9" w:themeFill="accent6" w:themeFillTint="33"/>
          </w:tcPr>
          <w:p w:rsidR="00B07F98" w:rsidRPr="00842A9D" w:rsidRDefault="00B07F98" w:rsidP="00830404">
            <w:pPr>
              <w:tabs>
                <w:tab w:val="left" w:pos="850"/>
              </w:tabs>
              <w:snapToGrid w:val="0"/>
              <w:spacing w:before="100" w:beforeAutospacing="1" w:after="100" w:afterAutospacing="1" w:line="480" w:lineRule="exact"/>
              <w:jc w:val="both"/>
              <w:rPr>
                <w:rFonts w:ascii="標楷體" w:eastAsia="標楷體" w:hAnsi="標楷體" w:cs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:rsidR="00B07F98" w:rsidRPr="00842A9D" w:rsidRDefault="00B07F98" w:rsidP="00830404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12：10-</w:t>
            </w:r>
          </w:p>
        </w:tc>
        <w:tc>
          <w:tcPr>
            <w:tcW w:w="45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hideMark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2A9D">
              <w:rPr>
                <w:rFonts w:ascii="標楷體" w:eastAsia="標楷體" w:hAnsi="標楷體" w:cs="標楷體" w:hint="eastAsia"/>
                <w:sz w:val="24"/>
                <w:szCs w:val="24"/>
              </w:rPr>
              <w:t>賦歸</w:t>
            </w:r>
          </w:p>
        </w:tc>
        <w:tc>
          <w:tcPr>
            <w:tcW w:w="2790" w:type="dxa"/>
            <w:shd w:val="clear" w:color="auto" w:fill="auto"/>
          </w:tcPr>
          <w:p w:rsidR="00B07F98" w:rsidRPr="00842A9D" w:rsidRDefault="00B07F98" w:rsidP="00830404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E1589" w:rsidRDefault="005E1589"/>
    <w:sectPr w:rsidR="005E1589" w:rsidSect="004C3E13">
      <w:footerReference w:type="default" r:id="rId7"/>
      <w:pgSz w:w="11906" w:h="16838"/>
      <w:pgMar w:top="1080" w:right="1800" w:bottom="1440" w:left="1800" w:header="851" w:footer="42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A6" w:rsidRDefault="00F208A6" w:rsidP="004C3E13">
      <w:r>
        <w:separator/>
      </w:r>
    </w:p>
  </w:endnote>
  <w:endnote w:type="continuationSeparator" w:id="0">
    <w:p w:rsidR="00F208A6" w:rsidRDefault="00F208A6" w:rsidP="004C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13" w:rsidRDefault="004C3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A6" w:rsidRDefault="00F208A6" w:rsidP="004C3E13">
      <w:r>
        <w:separator/>
      </w:r>
    </w:p>
  </w:footnote>
  <w:footnote w:type="continuationSeparator" w:id="0">
    <w:p w:rsidR="00F208A6" w:rsidRDefault="00F208A6" w:rsidP="004C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8"/>
    <w:rsid w:val="000751AD"/>
    <w:rsid w:val="00086800"/>
    <w:rsid w:val="00204354"/>
    <w:rsid w:val="003448EC"/>
    <w:rsid w:val="004C3E13"/>
    <w:rsid w:val="0052149D"/>
    <w:rsid w:val="005E1589"/>
    <w:rsid w:val="007F51A1"/>
    <w:rsid w:val="008A703C"/>
    <w:rsid w:val="008C5B04"/>
    <w:rsid w:val="00B07F98"/>
    <w:rsid w:val="00C32B97"/>
    <w:rsid w:val="00F04DC6"/>
    <w:rsid w:val="00F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B07F9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E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B07F9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4</DocSecurity>
  <Lines>5</Lines>
  <Paragraphs>1</Paragraphs>
  <ScaleCrop>false</ScaleCrop>
  <Company>SYNNEX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2017-10-26T07:29:00Z</cp:lastPrinted>
  <dcterms:created xsi:type="dcterms:W3CDTF">2017-11-08T06:39:00Z</dcterms:created>
  <dcterms:modified xsi:type="dcterms:W3CDTF">2017-11-08T06:39:00Z</dcterms:modified>
</cp:coreProperties>
</file>